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C2F94" w14:textId="62C84455" w:rsidR="00F17A49" w:rsidRPr="00343888" w:rsidRDefault="007F09F3" w:rsidP="00CF1CDD">
      <w:pPr>
        <w:spacing w:after="120"/>
        <w:ind w:left="8789"/>
        <w:jc w:val="center"/>
        <w:rPr>
          <w:rFonts w:eastAsiaTheme="majorEastAsia"/>
          <w:bCs/>
          <w:kern w:val="32"/>
          <w:sz w:val="28"/>
          <w:szCs w:val="32"/>
        </w:rPr>
      </w:pPr>
      <w:bookmarkStart w:id="0" w:name="ТекстовоеПоле1"/>
      <w:r w:rsidRPr="00343888">
        <w:rPr>
          <w:rFonts w:eastAsiaTheme="majorEastAsia"/>
          <w:bCs/>
          <w:kern w:val="32"/>
          <w:sz w:val="28"/>
          <w:szCs w:val="32"/>
        </w:rPr>
        <w:t>ПРИЛОЖЕНИЕ</w:t>
      </w:r>
      <w:bookmarkEnd w:id="0"/>
      <w:r w:rsidR="004F7945" w:rsidRPr="00343888">
        <w:rPr>
          <w:rFonts w:eastAsiaTheme="majorEastAsia"/>
          <w:bCs/>
          <w:kern w:val="32"/>
          <w:sz w:val="28"/>
          <w:szCs w:val="32"/>
        </w:rPr>
        <w:t xml:space="preserve"> 1</w:t>
      </w:r>
    </w:p>
    <w:p w14:paraId="62655FE3" w14:textId="77777777" w:rsidR="00F17A49" w:rsidRPr="00343888" w:rsidRDefault="007F09F3" w:rsidP="007F09F3">
      <w:pPr>
        <w:spacing w:after="120"/>
        <w:ind w:left="8789"/>
        <w:jc w:val="center"/>
        <w:rPr>
          <w:rFonts w:eastAsiaTheme="majorEastAsia"/>
          <w:bCs/>
          <w:kern w:val="32"/>
          <w:sz w:val="28"/>
          <w:szCs w:val="32"/>
        </w:rPr>
      </w:pPr>
      <w:r w:rsidRPr="00343888">
        <w:rPr>
          <w:rFonts w:eastAsiaTheme="majorEastAsia"/>
          <w:bCs/>
          <w:kern w:val="32"/>
          <w:sz w:val="28"/>
          <w:szCs w:val="32"/>
        </w:rPr>
        <w:t>УТВЕРЖДЕНА</w:t>
      </w:r>
    </w:p>
    <w:p w14:paraId="17A78F01" w14:textId="090B5D3C" w:rsidR="00851392" w:rsidRPr="00343888" w:rsidRDefault="00F17A49" w:rsidP="00CF1CDD">
      <w:pPr>
        <w:ind w:left="8789"/>
        <w:jc w:val="center"/>
        <w:rPr>
          <w:rFonts w:eastAsiaTheme="majorEastAsia"/>
          <w:bCs/>
          <w:kern w:val="32"/>
          <w:sz w:val="28"/>
          <w:szCs w:val="32"/>
        </w:rPr>
      </w:pPr>
      <w:r w:rsidRPr="00343888">
        <w:rPr>
          <w:rFonts w:eastAsiaTheme="majorEastAsia"/>
          <w:bCs/>
          <w:kern w:val="32"/>
          <w:sz w:val="28"/>
          <w:szCs w:val="32"/>
        </w:rPr>
        <w:t>постановлением администрации</w:t>
      </w:r>
    </w:p>
    <w:p w14:paraId="661C857E" w14:textId="77777777" w:rsidR="007F09F3" w:rsidRPr="00343888" w:rsidRDefault="007F09F3" w:rsidP="007F09F3">
      <w:pPr>
        <w:ind w:left="8789"/>
        <w:jc w:val="center"/>
        <w:rPr>
          <w:rFonts w:eastAsiaTheme="majorEastAsia"/>
          <w:bCs/>
          <w:kern w:val="32"/>
          <w:sz w:val="28"/>
          <w:szCs w:val="32"/>
        </w:rPr>
      </w:pPr>
      <w:r w:rsidRPr="00343888">
        <w:rPr>
          <w:rFonts w:eastAsiaTheme="majorEastAsia"/>
          <w:bCs/>
          <w:kern w:val="32"/>
          <w:sz w:val="28"/>
          <w:szCs w:val="32"/>
        </w:rPr>
        <w:t>муниципального образования</w:t>
      </w:r>
    </w:p>
    <w:p w14:paraId="6F3A208A" w14:textId="77777777" w:rsidR="007F09F3" w:rsidRPr="00343888" w:rsidRDefault="007F09F3" w:rsidP="007F09F3">
      <w:pPr>
        <w:ind w:left="8789"/>
        <w:jc w:val="center"/>
        <w:rPr>
          <w:rFonts w:eastAsiaTheme="majorEastAsia"/>
          <w:bCs/>
          <w:kern w:val="32"/>
          <w:sz w:val="28"/>
          <w:szCs w:val="32"/>
        </w:rPr>
      </w:pPr>
      <w:r w:rsidRPr="00343888">
        <w:rPr>
          <w:rFonts w:eastAsiaTheme="majorEastAsia"/>
          <w:bCs/>
          <w:kern w:val="32"/>
          <w:sz w:val="28"/>
          <w:szCs w:val="32"/>
        </w:rPr>
        <w:t>Ногликский муниципальный округ</w:t>
      </w:r>
    </w:p>
    <w:p w14:paraId="23FF524F" w14:textId="77777777" w:rsidR="007F09F3" w:rsidRPr="00343888" w:rsidRDefault="007F09F3" w:rsidP="007F09F3">
      <w:pPr>
        <w:ind w:left="8789"/>
        <w:jc w:val="center"/>
        <w:rPr>
          <w:rFonts w:eastAsiaTheme="majorEastAsia"/>
          <w:bCs/>
          <w:kern w:val="32"/>
          <w:sz w:val="28"/>
          <w:szCs w:val="32"/>
        </w:rPr>
      </w:pPr>
      <w:r w:rsidRPr="00343888">
        <w:rPr>
          <w:rFonts w:eastAsiaTheme="majorEastAsia"/>
          <w:bCs/>
          <w:kern w:val="32"/>
          <w:sz w:val="28"/>
          <w:szCs w:val="32"/>
        </w:rPr>
        <w:t>Сахалинской области</w:t>
      </w:r>
    </w:p>
    <w:p w14:paraId="15056410" w14:textId="2C072D7D" w:rsidR="0085340F" w:rsidRPr="00343888" w:rsidRDefault="00343888" w:rsidP="007F09F3">
      <w:pPr>
        <w:ind w:left="8789"/>
        <w:jc w:val="center"/>
        <w:rPr>
          <w:bCs/>
          <w:caps/>
          <w:szCs w:val="28"/>
        </w:rPr>
      </w:pPr>
      <w:r>
        <w:rPr>
          <w:rFonts w:eastAsiaTheme="majorEastAsia"/>
          <w:bCs/>
          <w:kern w:val="32"/>
          <w:sz w:val="28"/>
          <w:szCs w:val="32"/>
        </w:rPr>
        <w:t>о</w:t>
      </w:r>
      <w:r w:rsidR="0015029B" w:rsidRPr="00343888">
        <w:rPr>
          <w:rFonts w:eastAsiaTheme="majorEastAsia"/>
          <w:bCs/>
          <w:kern w:val="32"/>
          <w:sz w:val="28"/>
          <w:szCs w:val="32"/>
        </w:rPr>
        <w:t>т</w:t>
      </w:r>
      <w:r>
        <w:rPr>
          <w:rFonts w:eastAsiaTheme="majorEastAsia"/>
          <w:bCs/>
          <w:kern w:val="32"/>
          <w:sz w:val="28"/>
          <w:szCs w:val="32"/>
        </w:rPr>
        <w:t xml:space="preserve"> </w:t>
      </w:r>
      <w:r w:rsidR="00F371DA">
        <w:rPr>
          <w:rFonts w:eastAsiaTheme="majorEastAsia"/>
          <w:bCs/>
          <w:kern w:val="32"/>
          <w:sz w:val="28"/>
          <w:szCs w:val="32"/>
        </w:rPr>
        <w:t>18 сентября 2025 года</w:t>
      </w:r>
      <w:r>
        <w:rPr>
          <w:rFonts w:eastAsiaTheme="majorEastAsia"/>
          <w:bCs/>
          <w:kern w:val="32"/>
          <w:sz w:val="28"/>
          <w:szCs w:val="32"/>
        </w:rPr>
        <w:t xml:space="preserve"> </w:t>
      </w:r>
      <w:r w:rsidR="0015029B" w:rsidRPr="00343888">
        <w:rPr>
          <w:rFonts w:eastAsiaTheme="majorEastAsia"/>
          <w:bCs/>
          <w:kern w:val="32"/>
          <w:sz w:val="28"/>
          <w:szCs w:val="32"/>
        </w:rPr>
        <w:t>№</w:t>
      </w:r>
      <w:r>
        <w:rPr>
          <w:rFonts w:eastAsiaTheme="majorEastAsia"/>
          <w:bCs/>
          <w:kern w:val="32"/>
          <w:sz w:val="28"/>
          <w:szCs w:val="32"/>
        </w:rPr>
        <w:t xml:space="preserve"> </w:t>
      </w:r>
      <w:r w:rsidR="00F371DA">
        <w:rPr>
          <w:rFonts w:eastAsiaTheme="majorEastAsia"/>
          <w:bCs/>
          <w:kern w:val="32"/>
          <w:sz w:val="28"/>
          <w:szCs w:val="32"/>
        </w:rPr>
        <w:t>654</w:t>
      </w:r>
      <w:bookmarkStart w:id="1" w:name="_GoBack"/>
      <w:bookmarkEnd w:id="1"/>
    </w:p>
    <w:p w14:paraId="3FFD65AA" w14:textId="77777777" w:rsidR="0085340F" w:rsidRPr="00CF1CDD" w:rsidRDefault="0085340F" w:rsidP="002D51A6">
      <w:pPr>
        <w:jc w:val="center"/>
        <w:rPr>
          <w:caps/>
          <w:sz w:val="28"/>
        </w:rPr>
      </w:pPr>
      <w:bookmarkStart w:id="2" w:name="ТекстовоеПоле3"/>
    </w:p>
    <w:p w14:paraId="53CAA00E" w14:textId="77777777" w:rsidR="0085340F" w:rsidRPr="00CF1CDD" w:rsidRDefault="0085340F" w:rsidP="002D51A6">
      <w:pPr>
        <w:jc w:val="center"/>
        <w:rPr>
          <w:caps/>
          <w:sz w:val="28"/>
        </w:rPr>
      </w:pPr>
    </w:p>
    <w:p w14:paraId="4A21E4A0" w14:textId="77777777" w:rsidR="00F411AF" w:rsidRDefault="00F411AF" w:rsidP="00F411AF">
      <w:pPr>
        <w:pStyle w:val="Standard"/>
        <w:jc w:val="center"/>
      </w:pPr>
      <w:r w:rsidRPr="00CF1CDD">
        <w:rPr>
          <w:caps/>
          <w:sz w:val="28"/>
        </w:rPr>
        <w:t>Схема размещения</w:t>
      </w:r>
    </w:p>
    <w:p w14:paraId="7AC39EEB" w14:textId="77777777" w:rsidR="00851392" w:rsidRPr="00CF1CDD" w:rsidRDefault="00F411AF" w:rsidP="00F411AF">
      <w:pPr>
        <w:pStyle w:val="Standard"/>
        <w:jc w:val="center"/>
        <w:rPr>
          <w:sz w:val="28"/>
        </w:rPr>
      </w:pPr>
      <w:r w:rsidRPr="00CF1CDD">
        <w:rPr>
          <w:sz w:val="28"/>
        </w:rPr>
        <w:t>нестационарных торговых объектов</w:t>
      </w:r>
      <w:r w:rsidR="00851392" w:rsidRPr="00CF1CDD">
        <w:rPr>
          <w:sz w:val="28"/>
        </w:rPr>
        <w:t xml:space="preserve">, нестационарных объектов </w:t>
      </w:r>
    </w:p>
    <w:p w14:paraId="114CA32C" w14:textId="54F13A5F" w:rsidR="00F411AF" w:rsidRPr="00CF1CDD" w:rsidRDefault="00851392" w:rsidP="00F411AF">
      <w:pPr>
        <w:pStyle w:val="Standard"/>
        <w:jc w:val="center"/>
        <w:rPr>
          <w:sz w:val="28"/>
        </w:rPr>
      </w:pPr>
      <w:r w:rsidRPr="00CF1CDD">
        <w:rPr>
          <w:sz w:val="28"/>
        </w:rPr>
        <w:t>общественного питания и бытовых услуг</w:t>
      </w:r>
      <w:r w:rsidR="00F411AF" w:rsidRPr="00CF1CDD">
        <w:rPr>
          <w:sz w:val="28"/>
        </w:rPr>
        <w:t xml:space="preserve"> на территории</w:t>
      </w:r>
    </w:p>
    <w:p w14:paraId="6BA0598E" w14:textId="43681CE5" w:rsidR="00851392" w:rsidRPr="00CF1CDD" w:rsidRDefault="00851392" w:rsidP="00F411AF">
      <w:pPr>
        <w:pStyle w:val="Standard"/>
        <w:jc w:val="center"/>
        <w:rPr>
          <w:sz w:val="28"/>
        </w:rPr>
      </w:pPr>
      <w:r w:rsidRPr="00CF1CDD">
        <w:rPr>
          <w:sz w:val="28"/>
        </w:rPr>
        <w:t xml:space="preserve">муниципального образования </w:t>
      </w:r>
      <w:r w:rsidR="00545631" w:rsidRPr="00545631">
        <w:rPr>
          <w:sz w:val="28"/>
          <w:szCs w:val="28"/>
        </w:rPr>
        <w:t>Ногликский</w:t>
      </w:r>
      <w:r w:rsidRPr="00CF1CDD">
        <w:rPr>
          <w:sz w:val="28"/>
        </w:rPr>
        <w:t xml:space="preserve"> муниципальный округ</w:t>
      </w:r>
    </w:p>
    <w:p w14:paraId="46A46115" w14:textId="2647DEBF" w:rsidR="00F17A49" w:rsidRPr="00CF1CDD" w:rsidRDefault="00545631" w:rsidP="00F411AF">
      <w:pPr>
        <w:pStyle w:val="Standard"/>
        <w:jc w:val="center"/>
        <w:rPr>
          <w:sz w:val="28"/>
        </w:rPr>
      </w:pPr>
      <w:r w:rsidRPr="00545631">
        <w:rPr>
          <w:sz w:val="28"/>
          <w:szCs w:val="28"/>
        </w:rPr>
        <w:t>Сахалинской</w:t>
      </w:r>
      <w:r w:rsidR="00851392" w:rsidRPr="00CF1CDD">
        <w:rPr>
          <w:sz w:val="28"/>
        </w:rPr>
        <w:t xml:space="preserve"> области</w:t>
      </w:r>
    </w:p>
    <w:p w14:paraId="2B2D453C" w14:textId="77777777" w:rsidR="00F17A49" w:rsidRPr="00851392" w:rsidRDefault="00F17A49" w:rsidP="00F411AF">
      <w:pPr>
        <w:pStyle w:val="Standard"/>
        <w:jc w:val="center"/>
        <w:rPr>
          <w:u w:val="single"/>
        </w:rPr>
      </w:pPr>
    </w:p>
    <w:tbl>
      <w:tblPr>
        <w:tblW w:w="14783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4"/>
        <w:gridCol w:w="3415"/>
        <w:gridCol w:w="1701"/>
        <w:gridCol w:w="1701"/>
        <w:gridCol w:w="1842"/>
        <w:gridCol w:w="1701"/>
        <w:gridCol w:w="1701"/>
        <w:gridCol w:w="1701"/>
      </w:tblGrid>
      <w:tr w:rsidR="00263FB8" w14:paraId="2502B80B" w14:textId="48CBFE42" w:rsidTr="008B2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A7F8BD" w14:textId="77777777" w:rsidR="00263FB8" w:rsidRDefault="00263FB8" w:rsidP="00D205B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FE1EA8" w14:textId="77777777" w:rsidR="00263FB8" w:rsidRDefault="00263FB8" w:rsidP="00D205BD">
            <w:pPr>
              <w:pStyle w:val="Standard"/>
              <w:jc w:val="center"/>
            </w:pPr>
            <w:r>
              <w:rPr>
                <w:sz w:val="20"/>
                <w:szCs w:val="20"/>
              </w:rPr>
              <w:t>№ на схеме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EB157A" w14:textId="43DEE8F6" w:rsidR="00263FB8" w:rsidRDefault="00263FB8" w:rsidP="00D205BD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Место </w:t>
            </w:r>
            <w:r w:rsidR="00114ECC">
              <w:rPr>
                <w:sz w:val="20"/>
                <w:szCs w:val="20"/>
              </w:rPr>
              <w:t>размещения</w:t>
            </w:r>
            <w:r>
              <w:rPr>
                <w:sz w:val="20"/>
                <w:szCs w:val="20"/>
              </w:rPr>
              <w:t xml:space="preserve"> нестационарного торгового объекта</w:t>
            </w:r>
          </w:p>
          <w:p w14:paraId="33A3F2AA" w14:textId="77777777" w:rsidR="00263FB8" w:rsidRDefault="00263FB8" w:rsidP="00D205BD">
            <w:pPr>
              <w:pStyle w:val="Standard"/>
              <w:jc w:val="center"/>
            </w:pPr>
            <w:r>
              <w:rPr>
                <w:sz w:val="20"/>
                <w:szCs w:val="20"/>
              </w:rPr>
              <w:t>(адресные ориентиры, зоны размещения и т.п.)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A13BA6" w14:textId="5FBAADE3" w:rsidR="00263FB8" w:rsidRDefault="00263FB8" w:rsidP="00C9152D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Вид (специализация) </w:t>
            </w:r>
            <w:r w:rsidR="00BF5E49" w:rsidRPr="00E54A01">
              <w:rPr>
                <w:sz w:val="20"/>
                <w:szCs w:val="20"/>
              </w:rPr>
              <w:t>нестационарного</w:t>
            </w:r>
            <w:r>
              <w:rPr>
                <w:sz w:val="20"/>
                <w:szCs w:val="20"/>
              </w:rPr>
              <w:t xml:space="preserve"> торгового объекта (универсальный, специализированный, неспециализированный</w:t>
            </w:r>
            <w:r w:rsidR="003A26E0" w:rsidRPr="00E54A01">
              <w:rPr>
                <w:sz w:val="20"/>
                <w:szCs w:val="20"/>
              </w:rPr>
              <w:t>)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A2B9E" w14:textId="17ADD44E" w:rsidR="00263FB8" w:rsidRDefault="00263FB8" w:rsidP="00D205BD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Тип </w:t>
            </w:r>
            <w:r w:rsidRPr="00E54A01">
              <w:rPr>
                <w:sz w:val="20"/>
                <w:szCs w:val="20"/>
              </w:rPr>
              <w:t>нестационарного</w:t>
            </w:r>
            <w:r>
              <w:rPr>
                <w:sz w:val="20"/>
                <w:szCs w:val="20"/>
              </w:rPr>
              <w:t xml:space="preserve"> торгового объекта**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E81DD9" w14:textId="77777777" w:rsidR="00263FB8" w:rsidRDefault="00263FB8" w:rsidP="00D205B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реализуемых товаров в соответствии со специализацией нестационарного торгового объекта***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DD250" w14:textId="3FCD022F" w:rsidR="00263FB8" w:rsidRDefault="00263FB8" w:rsidP="00D205BD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Общая площадь </w:t>
            </w:r>
            <w:r w:rsidRPr="00E54A01">
              <w:rPr>
                <w:sz w:val="20"/>
                <w:szCs w:val="20"/>
              </w:rPr>
              <w:t>нестационарного</w:t>
            </w:r>
            <w:r>
              <w:rPr>
                <w:sz w:val="20"/>
                <w:szCs w:val="20"/>
              </w:rPr>
              <w:t xml:space="preserve"> торгового объекта/ земельного участка для размещения нестационарного торгового объекта,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 w:rsidR="003A26E0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0A4803" w14:textId="77777777" w:rsidR="00263FB8" w:rsidRDefault="00263FB8" w:rsidP="00D205BD">
            <w:pPr>
              <w:pStyle w:val="Standard"/>
              <w:jc w:val="center"/>
            </w:pPr>
            <w:r>
              <w:rPr>
                <w:color w:val="000000"/>
                <w:sz w:val="20"/>
                <w:szCs w:val="20"/>
              </w:rPr>
              <w:t>Срок размещения нестационарных торговых объектов (период –для сезонных объектов)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79A4" w14:textId="77777777" w:rsidR="00263FB8" w:rsidRDefault="00263FB8" w:rsidP="00263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благоустройства, которые необходимо выполнить в местах размещения нестационарных торговых объектов: карманы для остановок общественного транспорта, тротуары, газоны, цветники</w:t>
            </w:r>
          </w:p>
          <w:p w14:paraId="54E60311" w14:textId="77777777" w:rsidR="00263FB8" w:rsidRDefault="00263FB8" w:rsidP="00263FB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3FB8" w14:paraId="77CBD915" w14:textId="17107BE5" w:rsidTr="008B2140">
        <w:trPr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5B4BD8" w14:textId="4A4CC215" w:rsidR="00263FB8" w:rsidRPr="00154D62" w:rsidRDefault="00263FB8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79931B" w14:textId="0E554D22" w:rsidR="00263FB8" w:rsidRPr="00154D62" w:rsidRDefault="00263FB8" w:rsidP="00D205B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2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0D538A" w14:textId="42AEC9A7" w:rsidR="00263FB8" w:rsidRPr="00154D62" w:rsidRDefault="00263FB8" w:rsidP="00D205B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4AC227" w14:textId="7486F51A" w:rsidR="00263FB8" w:rsidRPr="00154D62" w:rsidRDefault="00263FB8" w:rsidP="00D205B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7371A" w14:textId="5C4C9500" w:rsidR="00263FB8" w:rsidRPr="00154D62" w:rsidRDefault="00263FB8" w:rsidP="00D205B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D98742" w14:textId="077CF5C2" w:rsidR="00263FB8" w:rsidRPr="00154D62" w:rsidRDefault="00263FB8" w:rsidP="00D205B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6CC42" w14:textId="1BEF40EB" w:rsidR="00263FB8" w:rsidRPr="00154D62" w:rsidRDefault="00263FB8" w:rsidP="00D205B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7705A5" w14:textId="698FF6D2" w:rsidR="00263FB8" w:rsidRPr="00154D62" w:rsidRDefault="00263FB8" w:rsidP="00D205B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B610" w14:textId="52FCC6D5" w:rsidR="00263FB8" w:rsidRPr="00154D62" w:rsidRDefault="00263FB8" w:rsidP="00D205B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9</w:t>
            </w:r>
          </w:p>
        </w:tc>
      </w:tr>
      <w:tr w:rsidR="00263FB8" w14:paraId="4295E32A" w14:textId="01EE74A9" w:rsidTr="008B2140">
        <w:trPr>
          <w:trHeight w:val="403"/>
        </w:trPr>
        <w:tc>
          <w:tcPr>
            <w:tcW w:w="14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E19CA" w14:textId="6CB7607E" w:rsidR="005013F9" w:rsidRPr="00154D62" w:rsidRDefault="00545631" w:rsidP="00CF1CDD">
            <w:pPr>
              <w:pStyle w:val="ab"/>
              <w:numPr>
                <w:ilvl w:val="0"/>
                <w:numId w:val="6"/>
              </w:numP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Существующие (действующие) места размещения нестационарных торговых объектов, нестационарных объектов общественного питания и бытовых услуг,</w:t>
            </w:r>
            <w:r w:rsidR="003A26E0" w:rsidRPr="00154D62">
              <w:rPr>
                <w:color w:val="000000"/>
                <w:sz w:val="22"/>
                <w:szCs w:val="22"/>
              </w:rPr>
              <w:t xml:space="preserve"> н</w:t>
            </w:r>
            <w:r w:rsidRPr="00154D62">
              <w:rPr>
                <w:color w:val="000000"/>
                <w:sz w:val="22"/>
                <w:szCs w:val="22"/>
              </w:rPr>
              <w:t>е подлежащие переносу</w:t>
            </w:r>
          </w:p>
        </w:tc>
      </w:tr>
      <w:tr w:rsidR="005A37E0" w14:paraId="0FDA73BF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87A23C" w14:textId="12677B70" w:rsidR="005A37E0" w:rsidRPr="00154D62" w:rsidRDefault="001B045A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</w:t>
            </w:r>
            <w:r w:rsidR="00C9152D" w:rsidRPr="00154D62">
              <w:rPr>
                <w:color w:val="000000"/>
                <w:sz w:val="22"/>
                <w:szCs w:val="22"/>
              </w:rPr>
              <w:t>.1</w:t>
            </w:r>
            <w:r w:rsidR="00BA6EB7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67A2F2" w14:textId="42376F35" w:rsidR="005A37E0" w:rsidRPr="00154D62" w:rsidRDefault="001B045A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E3253D" w14:textId="49AE1025" w:rsidR="005A37E0" w:rsidRPr="00154D62" w:rsidRDefault="005A37E0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Российская Федерация, Сахалинская обл., муниципальное образование Ногликский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8C005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Н. Репина, </w:t>
            </w:r>
            <w:r w:rsidR="00BA6EB7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184A6F" w14:textId="5F9D992F" w:rsidR="005A37E0" w:rsidRPr="00154D62" w:rsidRDefault="005A37E0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EC63C9" w14:textId="3C0A8DC5" w:rsidR="005A37E0" w:rsidRPr="00154D62" w:rsidRDefault="005A37E0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BCD93B" w14:textId="51FDB2B1" w:rsidR="005A37E0" w:rsidRPr="00154D62" w:rsidRDefault="005A37E0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не продовольственных товаров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683A6" w14:textId="66C333F4" w:rsidR="005A37E0" w:rsidRPr="00154D62" w:rsidRDefault="005A37E0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24/150</w:t>
            </w:r>
            <w:r w:rsidR="003A26E0" w:rsidRPr="00154D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ADE386" w14:textId="77777777" w:rsidR="00F84A34" w:rsidRPr="00154D62" w:rsidRDefault="00F84A34" w:rsidP="00F84A34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Договор</w:t>
            </w:r>
          </w:p>
          <w:p w14:paraId="625561A0" w14:textId="35AE3774" w:rsidR="005A37E0" w:rsidRPr="00154D62" w:rsidRDefault="00F84A34" w:rsidP="00F84A3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от 13.11.2024</w:t>
            </w:r>
            <w:r w:rsidR="003A26E0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№ 1531 </w:t>
            </w:r>
            <w:r w:rsidRPr="00154D62">
              <w:rPr>
                <w:sz w:val="22"/>
                <w:szCs w:val="22"/>
              </w:rPr>
              <w:br/>
              <w:t xml:space="preserve">Срок действия </w:t>
            </w:r>
            <w:r w:rsidR="003A26E0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с 13.11. 2024 </w:t>
            </w:r>
            <w:r w:rsidR="008C005F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>по 13.11.2029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2DBE" w14:textId="378AD4AB" w:rsidR="005A37E0" w:rsidRPr="00154D62" w:rsidRDefault="005A37E0" w:rsidP="00E74CC6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</w:t>
            </w:r>
          </w:p>
        </w:tc>
      </w:tr>
      <w:tr w:rsidR="00263FB8" w14:paraId="7E01196C" w14:textId="36301C2C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895E2" w14:textId="74F877C2" w:rsidR="00263FB8" w:rsidRPr="00154D62" w:rsidRDefault="00C915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1.</w:t>
            </w:r>
            <w:r w:rsidR="001B045A" w:rsidRPr="00154D62">
              <w:rPr>
                <w:color w:val="000000"/>
                <w:sz w:val="22"/>
                <w:szCs w:val="22"/>
              </w:rPr>
              <w:t>2</w:t>
            </w:r>
            <w:r w:rsidR="00BA6EB7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DAA77E" w14:textId="69744EE9" w:rsidR="00263FB8" w:rsidRPr="00154D62" w:rsidRDefault="001B045A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583C94" w14:textId="45542F79" w:rsidR="00263FB8" w:rsidRPr="00154D62" w:rsidRDefault="005B57DB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Российская Федерация, Сахалинская обла</w:t>
            </w:r>
            <w:r w:rsidR="00D205BD" w:rsidRPr="00154D62">
              <w:rPr>
                <w:color w:val="000000"/>
                <w:sz w:val="22"/>
                <w:szCs w:val="22"/>
              </w:rPr>
              <w:t>сть, муниципальное образование</w:t>
            </w:r>
            <w:r w:rsidRPr="00154D62">
              <w:rPr>
                <w:color w:val="000000"/>
                <w:sz w:val="22"/>
                <w:szCs w:val="22"/>
              </w:rPr>
              <w:t xml:space="preserve"> 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Ногликский муниципальный округ Сахалинской области, </w:t>
            </w:r>
            <w:r w:rsidR="008C005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пер. Школьный, </w:t>
            </w:r>
            <w:r w:rsidR="008C005F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8а (з/у 10)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18CF43" w14:textId="0DF53D0F" w:rsidR="00263FB8" w:rsidRPr="00154D62" w:rsidRDefault="003A26E0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D3FA7B" w14:textId="530FB0DE" w:rsidR="00263FB8" w:rsidRPr="00154D62" w:rsidRDefault="005B57DB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3D22EA" w14:textId="56931435" w:rsidR="00263FB8" w:rsidRPr="00154D62" w:rsidRDefault="005B57DB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продукцией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7149DE" w14:textId="04F8C6A2" w:rsidR="00263FB8" w:rsidRPr="00154D62" w:rsidRDefault="005B57DB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95/138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2BA1D6" w14:textId="62A6708F" w:rsidR="00263FB8" w:rsidRPr="00154D62" w:rsidRDefault="001D2D81" w:rsidP="0072475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Д</w:t>
            </w:r>
            <w:r w:rsidR="005B57DB" w:rsidRPr="00154D62">
              <w:rPr>
                <w:color w:val="000000"/>
                <w:sz w:val="22"/>
                <w:szCs w:val="22"/>
              </w:rPr>
              <w:t xml:space="preserve">оговор </w:t>
            </w:r>
            <w:r w:rsidR="0072475D" w:rsidRPr="00154D62">
              <w:rPr>
                <w:color w:val="000000"/>
                <w:sz w:val="22"/>
                <w:szCs w:val="22"/>
              </w:rPr>
              <w:t>безвозмездного</w:t>
            </w:r>
            <w:r w:rsidR="005B57DB" w:rsidRPr="00154D62">
              <w:rPr>
                <w:color w:val="000000"/>
                <w:sz w:val="22"/>
                <w:szCs w:val="22"/>
              </w:rPr>
              <w:t xml:space="preserve"> пользования от 16.07.2021</w:t>
            </w:r>
            <w:r w:rsidR="00BA6EB7" w:rsidRPr="00154D62">
              <w:rPr>
                <w:color w:val="000000"/>
                <w:sz w:val="22"/>
                <w:szCs w:val="22"/>
              </w:rPr>
              <w:br/>
            </w:r>
            <w:r w:rsidR="005B57DB" w:rsidRPr="00154D62">
              <w:rPr>
                <w:color w:val="000000"/>
                <w:sz w:val="22"/>
                <w:szCs w:val="22"/>
              </w:rPr>
              <w:t xml:space="preserve">№ 572. </w:t>
            </w:r>
            <w:r w:rsidRPr="00154D62">
              <w:rPr>
                <w:color w:val="000000"/>
                <w:sz w:val="22"/>
                <w:szCs w:val="22"/>
              </w:rPr>
              <w:br/>
            </w:r>
            <w:r w:rsidR="005B57DB" w:rsidRPr="00154D62">
              <w:rPr>
                <w:color w:val="000000"/>
                <w:sz w:val="22"/>
                <w:szCs w:val="22"/>
              </w:rPr>
              <w:t xml:space="preserve">Срок действия </w:t>
            </w:r>
            <w:r w:rsidR="00BA6EB7" w:rsidRPr="00154D62">
              <w:rPr>
                <w:color w:val="000000"/>
                <w:sz w:val="22"/>
                <w:szCs w:val="22"/>
              </w:rPr>
              <w:br/>
            </w:r>
            <w:r w:rsidR="005B57DB" w:rsidRPr="00154D62">
              <w:rPr>
                <w:color w:val="000000"/>
                <w:sz w:val="22"/>
                <w:szCs w:val="22"/>
              </w:rPr>
              <w:t xml:space="preserve">с 16.07.2021 </w:t>
            </w:r>
            <w:r w:rsidRPr="00154D62">
              <w:rPr>
                <w:color w:val="000000"/>
                <w:sz w:val="22"/>
                <w:szCs w:val="22"/>
              </w:rPr>
              <w:br/>
            </w:r>
            <w:r w:rsidR="005B57DB" w:rsidRPr="00154D62">
              <w:rPr>
                <w:color w:val="000000"/>
                <w:sz w:val="22"/>
                <w:szCs w:val="22"/>
              </w:rPr>
              <w:t>по 16.07.2026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A0E5" w14:textId="4A48F945" w:rsidR="00263FB8" w:rsidRPr="00154D62" w:rsidRDefault="00CC6227" w:rsidP="00E74CC6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</w:t>
            </w:r>
            <w:r w:rsidR="005B57DB" w:rsidRPr="00154D62">
              <w:rPr>
                <w:color w:val="000000"/>
                <w:sz w:val="22"/>
                <w:szCs w:val="22"/>
              </w:rPr>
              <w:t xml:space="preserve"> </w:t>
            </w:r>
            <w:r w:rsidRPr="00154D62">
              <w:rPr>
                <w:color w:val="000000"/>
                <w:sz w:val="22"/>
                <w:szCs w:val="22"/>
              </w:rPr>
              <w:t xml:space="preserve">озеленение, </w:t>
            </w:r>
            <w:r w:rsidR="00E74CC6" w:rsidRPr="00154D62">
              <w:rPr>
                <w:color w:val="000000"/>
                <w:sz w:val="22"/>
                <w:szCs w:val="22"/>
              </w:rPr>
              <w:t>выносные цветочные вазоны</w:t>
            </w:r>
          </w:p>
        </w:tc>
      </w:tr>
      <w:tr w:rsidR="005013F9" w14:paraId="1647D215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D639D" w14:textId="1E7C688C" w:rsidR="005013F9" w:rsidRPr="00154D62" w:rsidRDefault="00C915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1.</w:t>
            </w:r>
            <w:r w:rsidR="005013F9" w:rsidRPr="00154D62">
              <w:rPr>
                <w:color w:val="000000"/>
                <w:sz w:val="22"/>
                <w:szCs w:val="22"/>
              </w:rPr>
              <w:t>3</w:t>
            </w:r>
            <w:r w:rsidR="00BA6EB7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832F43" w14:textId="21588FCF" w:rsidR="005013F9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90425" w14:textId="4CFC0969" w:rsidR="005013F9" w:rsidRPr="00154D62" w:rsidRDefault="005013F9" w:rsidP="0071517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1517D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Ак.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Штернберга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B27E8B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1б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E0BB02" w14:textId="6F680169" w:rsidR="005013F9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32513" w14:textId="4B574E69" w:rsidR="005013F9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23294" w14:textId="627A5B59" w:rsidR="005013F9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оказания бытовых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3B2829" w14:textId="3D9FB982" w:rsidR="005013F9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9/10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0766F" w14:textId="0243FD55" w:rsidR="005013F9" w:rsidRPr="00154D62" w:rsidRDefault="005013F9" w:rsidP="005013F9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Разрешение на размещение объекта </w:t>
            </w:r>
            <w:r w:rsidR="001638B0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>от 01.12.</w:t>
            </w:r>
            <w:r w:rsidR="00B27E8B" w:rsidRPr="00154D62">
              <w:rPr>
                <w:sz w:val="22"/>
                <w:szCs w:val="22"/>
              </w:rPr>
              <w:t>2</w:t>
            </w:r>
            <w:r w:rsidR="00BA6EB7" w:rsidRPr="00154D62">
              <w:rPr>
                <w:sz w:val="22"/>
                <w:szCs w:val="22"/>
              </w:rPr>
              <w:t xml:space="preserve">021 </w:t>
            </w:r>
            <w:r w:rsidR="00B27E8B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№ 6 </w:t>
            </w:r>
          </w:p>
          <w:p w14:paraId="2980A947" w14:textId="5EDD2CA3" w:rsidR="005013F9" w:rsidRPr="00154D62" w:rsidRDefault="005013F9" w:rsidP="005013F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Срок действия </w:t>
            </w:r>
            <w:r w:rsidR="00A02734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с 01.12.2021 </w:t>
            </w:r>
            <w:r w:rsidR="001D2D81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>по 01.12.2026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D059" w14:textId="7D606378" w:rsidR="005013F9" w:rsidRPr="00154D62" w:rsidRDefault="005013F9" w:rsidP="00E74CC6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AE35ED" w14:paraId="791E7333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B2844" w14:textId="66064C58" w:rsidR="00AE35ED" w:rsidRPr="00154D62" w:rsidRDefault="00C915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1.</w:t>
            </w:r>
            <w:r w:rsidR="00E74CC6" w:rsidRPr="00154D62">
              <w:rPr>
                <w:color w:val="000000"/>
                <w:sz w:val="22"/>
                <w:szCs w:val="22"/>
              </w:rPr>
              <w:t>4</w:t>
            </w:r>
            <w:r w:rsidR="00BA6EB7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A4716C" w14:textId="2036606B" w:rsidR="00AE35ED" w:rsidRPr="00154D62" w:rsidRDefault="00AE35E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A02954" w14:textId="000D19EB" w:rsidR="00AE35ED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1517D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 Советская, </w:t>
            </w:r>
            <w:r w:rsidR="00B27E8B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E6757" w14:textId="7CFAC21B" w:rsidR="00AE35ED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F36B1" w14:textId="47F7801D" w:rsidR="00AE35ED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E4C8C8" w14:textId="77777777" w:rsidR="005013F9" w:rsidRPr="00154D62" w:rsidRDefault="005013F9" w:rsidP="005013F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сельскохозяйственной продукции: цветочных и садовых товаров</w:t>
            </w:r>
          </w:p>
          <w:p w14:paraId="4BD20615" w14:textId="5C393CEB" w:rsidR="00AE35ED" w:rsidRPr="00154D62" w:rsidRDefault="00AE35ED" w:rsidP="0085395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402F0A" w14:textId="21650E6E" w:rsidR="00AE35ED" w:rsidRPr="00154D62" w:rsidRDefault="005013F9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30/30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FFD4DF" w14:textId="77A6D845" w:rsidR="005013F9" w:rsidRPr="00154D62" w:rsidRDefault="005013F9" w:rsidP="005013F9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Разрешение на размещение объекта </w:t>
            </w:r>
            <w:r w:rsidR="00B27E8B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>от 05.07.</w:t>
            </w:r>
            <w:r w:rsidR="00B27E8B" w:rsidRPr="00154D62">
              <w:rPr>
                <w:sz w:val="22"/>
                <w:szCs w:val="22"/>
              </w:rPr>
              <w:t>2022</w:t>
            </w:r>
            <w:r w:rsidR="00B27E8B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№ 12 </w:t>
            </w:r>
          </w:p>
          <w:p w14:paraId="15966673" w14:textId="0A4123F5" w:rsidR="005013F9" w:rsidRPr="00154D62" w:rsidRDefault="005013F9" w:rsidP="005013F9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lastRenderedPageBreak/>
              <w:t xml:space="preserve">Срок действия </w:t>
            </w:r>
            <w:r w:rsidR="0071517D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с 05.07.2022 </w:t>
            </w:r>
            <w:r w:rsidR="001D2D81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>по 05.06.2023</w:t>
            </w:r>
          </w:p>
          <w:p w14:paraId="6059838C" w14:textId="45E511EF" w:rsidR="00AE35ED" w:rsidRPr="00154D62" w:rsidRDefault="005013F9" w:rsidP="005013F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Фактическое использование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87CB" w14:textId="327F0183" w:rsidR="00AE35ED" w:rsidRPr="00154D62" w:rsidRDefault="005013F9" w:rsidP="00CC62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малые формы, озеленение, цветники, выносные цветочные вазоны</w:t>
            </w:r>
          </w:p>
        </w:tc>
      </w:tr>
      <w:tr w:rsidR="00137ECA" w14:paraId="64CC89AD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F4ED02" w14:textId="1D72B95E" w:rsidR="00137ECA" w:rsidRPr="00154D62" w:rsidRDefault="00C915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1.</w:t>
            </w:r>
            <w:r w:rsidR="00E74CC6" w:rsidRPr="00154D62">
              <w:rPr>
                <w:color w:val="000000"/>
                <w:sz w:val="22"/>
                <w:szCs w:val="22"/>
              </w:rPr>
              <w:t>5</w:t>
            </w:r>
            <w:r w:rsidR="001D2D81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5445D" w14:textId="5EE367B6" w:rsidR="00137ECA" w:rsidRPr="00154D62" w:rsidRDefault="00E74CC6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8C6713" w14:textId="71D8DE7D" w:rsidR="00137ECA" w:rsidRPr="00154D62" w:rsidRDefault="00137ECA" w:rsidP="0071517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1517D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>. Ноглики, ул. Ак.</w:t>
            </w:r>
            <w:r w:rsidR="00E547EF" w:rsidRPr="00154D6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Штернберга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1D2D81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1б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AFBBA" w14:textId="75760C68" w:rsidR="00137ECA" w:rsidRPr="00154D62" w:rsidRDefault="00BF5E49" w:rsidP="00BF5E4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</w:t>
            </w:r>
            <w:r w:rsidR="00137ECA" w:rsidRPr="00154D62">
              <w:rPr>
                <w:color w:val="000000"/>
                <w:sz w:val="22"/>
                <w:szCs w:val="22"/>
              </w:rPr>
              <w:t>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77CE69" w14:textId="310D4E57" w:rsidR="00137ECA" w:rsidRPr="00154D62" w:rsidRDefault="00137ECA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3662B1" w14:textId="0D6CA393" w:rsidR="00137ECA" w:rsidRPr="00154D62" w:rsidRDefault="00137ECA" w:rsidP="0085395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750441" w14:textId="1BCBE418" w:rsidR="00137ECA" w:rsidRPr="00154D62" w:rsidRDefault="00137ECA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65/90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8E6D76" w14:textId="77777777" w:rsidR="001D2D81" w:rsidRPr="00154D62" w:rsidRDefault="00B31AAF" w:rsidP="00B31AAF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Разрешение </w:t>
            </w:r>
            <w:r w:rsidR="001D2D81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на размещение объекта </w:t>
            </w:r>
          </w:p>
          <w:p w14:paraId="6A8C4340" w14:textId="31717A1D" w:rsidR="00B31AAF" w:rsidRPr="00154D62" w:rsidRDefault="00B31AAF" w:rsidP="00B31AAF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от 04.02.2024</w:t>
            </w:r>
            <w:r w:rsidR="001D2D81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№ 84. </w:t>
            </w:r>
          </w:p>
          <w:p w14:paraId="21FCD760" w14:textId="34D27E39" w:rsidR="00B31AAF" w:rsidRPr="00154D62" w:rsidRDefault="00B31AAF" w:rsidP="00B31AAF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Срок действия </w:t>
            </w:r>
            <w:r w:rsidR="0071517D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>с 02.02.2025</w:t>
            </w:r>
          </w:p>
          <w:p w14:paraId="3431174B" w14:textId="69666CEB" w:rsidR="00137ECA" w:rsidRPr="00154D62" w:rsidRDefault="001D2D81" w:rsidP="00B31AAF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п</w:t>
            </w:r>
            <w:r w:rsidR="00B31AAF" w:rsidRPr="00154D62">
              <w:rPr>
                <w:sz w:val="22"/>
                <w:szCs w:val="22"/>
              </w:rPr>
              <w:t>о 01.01.2026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5E61" w14:textId="051C1538" w:rsidR="00137ECA" w:rsidRPr="00154D62" w:rsidRDefault="00CC6227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B9612D" w14:paraId="1BAB4EB1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0B38BE" w14:textId="4EC678B7" w:rsidR="00B9612D" w:rsidRPr="00154D62" w:rsidRDefault="00C915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1.</w:t>
            </w:r>
            <w:r w:rsidR="00E74CC6" w:rsidRPr="00154D62">
              <w:rPr>
                <w:color w:val="000000"/>
                <w:sz w:val="22"/>
                <w:szCs w:val="22"/>
              </w:rPr>
              <w:t>6</w:t>
            </w:r>
            <w:r w:rsidR="001638B0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8C9A87" w14:textId="61FDC706" w:rsidR="00B9612D" w:rsidRPr="00154D62" w:rsidRDefault="00E74CC6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110E26" w14:textId="2F11D927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Советская, </w:t>
            </w:r>
            <w:r w:rsidR="001638B0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8B13C" w14:textId="17C55CC3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93EDC9" w14:textId="098465CE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киоск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16318D" w14:textId="588ECF45" w:rsidR="00912265" w:rsidRPr="00154D62" w:rsidRDefault="00B9612D" w:rsidP="005013F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печатной продукции: книги, журналы, газеты, писчебумажные и канцелярские товары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77E00A" w14:textId="08E7A69C" w:rsidR="00B9612D" w:rsidRPr="00154D62" w:rsidRDefault="00E74CC6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5,5/12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07B1E" w14:textId="5AC478C5" w:rsidR="00B31AAF" w:rsidRPr="00154D62" w:rsidRDefault="00B31AAF" w:rsidP="00B31AAF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Разрешение на размещение объекта </w:t>
            </w:r>
            <w:r w:rsidR="00205C11" w:rsidRPr="00154D62">
              <w:rPr>
                <w:sz w:val="22"/>
                <w:szCs w:val="22"/>
              </w:rPr>
              <w:br/>
            </w:r>
            <w:r w:rsidR="009F3E7C" w:rsidRPr="00154D62">
              <w:rPr>
                <w:sz w:val="22"/>
                <w:szCs w:val="22"/>
              </w:rPr>
              <w:t xml:space="preserve">от </w:t>
            </w:r>
            <w:r w:rsidR="00205C11" w:rsidRPr="00154D62">
              <w:rPr>
                <w:sz w:val="22"/>
                <w:szCs w:val="22"/>
              </w:rPr>
              <w:t>07.01.2025</w:t>
            </w:r>
            <w:r w:rsidR="009F3E7C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№ 82. </w:t>
            </w:r>
          </w:p>
          <w:p w14:paraId="63F01BE4" w14:textId="6BA1AF64" w:rsidR="00B31AAF" w:rsidRPr="00154D62" w:rsidRDefault="00B31AAF" w:rsidP="00B31AAF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Срок действия </w:t>
            </w:r>
            <w:r w:rsidR="0071517D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>с 07.01.2025</w:t>
            </w:r>
          </w:p>
          <w:p w14:paraId="2DDAB62D" w14:textId="0D6AEC8C" w:rsidR="00B9612D" w:rsidRPr="00154D62" w:rsidRDefault="00B31AAF" w:rsidP="00B31AAF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до 07.12.2025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AE52" w14:textId="7F5C8479" w:rsidR="00B9612D" w:rsidRPr="00154D62" w:rsidRDefault="00CC6227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71517D" w14:paraId="66A0DFD5" w14:textId="48EA5406" w:rsidTr="00BB149C">
        <w:trPr>
          <w:trHeight w:val="186"/>
        </w:trPr>
        <w:tc>
          <w:tcPr>
            <w:tcW w:w="14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A63422" w14:textId="0BE50547" w:rsidR="0071517D" w:rsidRPr="00154D62" w:rsidRDefault="0071517D" w:rsidP="00CF1CDD">
            <w:pPr>
              <w:pStyle w:val="Standard"/>
              <w:numPr>
                <w:ilvl w:val="0"/>
                <w:numId w:val="7"/>
              </w:numPr>
              <w:tabs>
                <w:tab w:val="left" w:pos="315"/>
              </w:tabs>
              <w:ind w:left="31" w:firstLine="0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Перспективные (планируемые) места размещения нестационарных торговых объектов, </w:t>
            </w:r>
            <w:r w:rsidRPr="00154D62">
              <w:rPr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нестационарных объектов общественного питания и бытовых услуг</w:t>
            </w:r>
          </w:p>
        </w:tc>
      </w:tr>
      <w:tr w:rsidR="00263FB8" w14:paraId="20D855FC" w14:textId="632AE0E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B7EDC2" w14:textId="1E0A7038" w:rsidR="00263FB8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2.1</w:t>
            </w:r>
            <w:r w:rsidR="001638B0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28FD39" w14:textId="421F894D" w:rsidR="00263FB8" w:rsidRPr="00154D62" w:rsidRDefault="00E74CC6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DDF84" w14:textId="77777777" w:rsidR="0071517D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</w:p>
          <w:p w14:paraId="42875411" w14:textId="1F64AB77" w:rsidR="00263FB8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Гагарина, </w:t>
            </w:r>
            <w:r w:rsidR="001638B0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B0DA47" w14:textId="0D0BF7C6" w:rsidR="00263FB8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B2C84A" w14:textId="656BC8C9" w:rsidR="00263FB8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A60F9" w14:textId="61A710B5" w:rsidR="00263FB8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место, предоставляемое для продажи продукции общественного питания, продукции Сахалинских </w:t>
            </w:r>
            <w:r w:rsidRPr="00154D62">
              <w:rPr>
                <w:color w:val="000000"/>
                <w:sz w:val="22"/>
                <w:szCs w:val="22"/>
              </w:rPr>
              <w:lastRenderedPageBreak/>
              <w:t>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272319" w14:textId="0934B166" w:rsidR="00263FB8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не более 50/50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7A4CA0" w14:textId="25329004" w:rsidR="00263FB8" w:rsidRPr="00154D62" w:rsidRDefault="00293781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F4FA" w14:textId="0A030EC9" w:rsidR="00263FB8" w:rsidRPr="00154D62" w:rsidRDefault="00CC6227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BD2372" w14:paraId="475C64D0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815DC3" w14:textId="72F87D38" w:rsidR="00BD2372" w:rsidRPr="00154D62" w:rsidRDefault="00C915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2.2</w:t>
            </w:r>
            <w:r w:rsidR="00CE75BB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F6B3AB" w14:textId="7E284822" w:rsidR="00BD2372" w:rsidRPr="00154D62" w:rsidRDefault="00E74CC6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778F1" w14:textId="08E1A05D" w:rsidR="00BD2372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44CA4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Гагарина, </w:t>
            </w:r>
            <w:r w:rsidR="00CE75BB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79CE1" w14:textId="2B1573B2" w:rsidR="00BD2372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A29B9" w14:textId="067CBB5A" w:rsidR="00BD2372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F6AB5" w14:textId="4860E321" w:rsidR="00BD2372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D8D0E" w14:textId="586503AC" w:rsidR="00BD2372" w:rsidRPr="00154D62" w:rsidRDefault="00BD237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 более 50/50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8909C3" w14:textId="35691224" w:rsidR="00BD2372" w:rsidRPr="00154D62" w:rsidRDefault="00293781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2FBF" w14:textId="639F7D49" w:rsidR="00BD2372" w:rsidRPr="00154D62" w:rsidRDefault="00CC6227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B9612D" w14:paraId="7BFF2EEE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FFB93" w14:textId="19593A19" w:rsidR="00B9612D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2.3</w:t>
            </w:r>
            <w:r w:rsidR="00CE75BB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52FF88" w14:textId="22020570" w:rsidR="00B9612D" w:rsidRPr="00154D62" w:rsidRDefault="00E74CC6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21E909" w14:textId="675A28F1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44CA4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Широкая, </w:t>
            </w:r>
            <w:r w:rsidR="00CE75BB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автобусной остановки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5D603" w14:textId="5C5E2B44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FFF76" w14:textId="31D3EBB8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9851EC" w14:textId="6C083C59" w:rsidR="00912265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8B8E8C" w14:textId="57B7D6EB" w:rsidR="00B9612D" w:rsidRPr="00744CA4" w:rsidRDefault="00B9612D" w:rsidP="00B961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744CA4">
              <w:rPr>
                <w:color w:val="000000"/>
                <w:sz w:val="22"/>
                <w:szCs w:val="22"/>
              </w:rPr>
              <w:t>19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Pr="00744CA4">
              <w:rPr>
                <w:color w:val="000000"/>
                <w:sz w:val="22"/>
                <w:szCs w:val="22"/>
              </w:rPr>
              <w:t>2/50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85318" w14:textId="1AE9ACE6" w:rsidR="00B9612D" w:rsidRPr="00154D62" w:rsidRDefault="00293781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AF70" w14:textId="1D3EF9EE" w:rsidR="00B9612D" w:rsidRPr="00154D62" w:rsidRDefault="00CC6227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B9612D" w14:paraId="6F597414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3FDD1" w14:textId="6E4CCF18" w:rsidR="00B9612D" w:rsidRPr="00154D62" w:rsidRDefault="00C915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2.4</w:t>
            </w:r>
            <w:r w:rsidR="003F50A1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CD33B6" w14:textId="436F1F4C" w:rsidR="00B9612D" w:rsidRPr="00154D62" w:rsidRDefault="00E74CC6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59F76" w14:textId="3A344DEF" w:rsidR="00B9612D" w:rsidRPr="00154D62" w:rsidRDefault="00B9612D" w:rsidP="00744CA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44CA4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>. Ноглики, ул. Ак.</w:t>
            </w:r>
            <w:r w:rsidR="005C66AF" w:rsidRPr="00154D6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Штернберга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3F50A1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 </w:t>
            </w:r>
            <w:r w:rsidRPr="00154D62">
              <w:rPr>
                <w:color w:val="000000"/>
                <w:sz w:val="22"/>
                <w:szCs w:val="22"/>
              </w:rPr>
              <w:t>№ 1а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03639B" w14:textId="0143812B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12752" w14:textId="15BEFB35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1E51DA" w14:textId="6B5DD76B" w:rsidR="00B9612D" w:rsidRPr="00154D62" w:rsidRDefault="00B961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36E29A" w14:textId="185314CB" w:rsidR="00B9612D" w:rsidRPr="00154D62" w:rsidRDefault="00B9612D" w:rsidP="00B961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 более 50/50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FEF94" w14:textId="119AA16A" w:rsidR="00B9612D" w:rsidRPr="00154D62" w:rsidRDefault="00293781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0577" w14:textId="66F3860C" w:rsidR="00B9612D" w:rsidRPr="00154D62" w:rsidRDefault="00CC6227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5C66AF" w14:paraId="19B34875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E1AC17" w14:textId="2A69825C" w:rsidR="005C66AF" w:rsidRPr="00154D62" w:rsidRDefault="00C9152D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2.5</w:t>
            </w:r>
            <w:r w:rsidR="003F50A1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93F4D9" w14:textId="33BEA726" w:rsidR="005C66AF" w:rsidRPr="00154D62" w:rsidRDefault="005C66AF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252AD5" w14:textId="7894BB71" w:rsidR="005C66AF" w:rsidRPr="00154D62" w:rsidRDefault="005C66AF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44CA4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lastRenderedPageBreak/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</w:t>
            </w:r>
            <w:r w:rsidR="00C40B8B" w:rsidRPr="00154D62">
              <w:rPr>
                <w:color w:val="000000"/>
                <w:sz w:val="22"/>
                <w:szCs w:val="22"/>
              </w:rPr>
              <w:t xml:space="preserve">в районе </w:t>
            </w:r>
            <w:r w:rsidR="00744CA4">
              <w:rPr>
                <w:color w:val="000000"/>
                <w:sz w:val="22"/>
                <w:szCs w:val="22"/>
              </w:rPr>
              <w:br/>
            </w:r>
            <w:r w:rsidR="00C40B8B" w:rsidRPr="00154D62">
              <w:rPr>
                <w:color w:val="000000"/>
                <w:sz w:val="22"/>
                <w:szCs w:val="22"/>
              </w:rPr>
              <w:t>ЖД вокзала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E90CEA" w14:textId="30073A37" w:rsidR="005C66AF" w:rsidRPr="00154D62" w:rsidRDefault="005C66AF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A13730" w14:textId="205114D8" w:rsidR="005C66AF" w:rsidRPr="00154D62" w:rsidRDefault="005C66AF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CEFF89" w14:textId="7218B69D" w:rsidR="005C66AF" w:rsidRPr="00154D62" w:rsidRDefault="005C66AF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место, предоставляемое для продажи продукции общественного </w:t>
            </w:r>
            <w:r w:rsidRPr="00154D62">
              <w:rPr>
                <w:color w:val="000000"/>
                <w:sz w:val="22"/>
                <w:szCs w:val="22"/>
              </w:rPr>
              <w:lastRenderedPageBreak/>
              <w:t>питания,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DEF1A" w14:textId="3E72BE74" w:rsidR="005C66AF" w:rsidRPr="00154D62" w:rsidRDefault="005C66AF" w:rsidP="00B961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не более 50/50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3AAB76" w14:textId="563E5247" w:rsidR="005C66AF" w:rsidRPr="00154D62" w:rsidRDefault="005C66AF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A0BC" w14:textId="3C91EC11" w:rsidR="005C66AF" w:rsidRPr="00154D62" w:rsidRDefault="005C66AF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малые формы, озеленение, цветники, выносные </w:t>
            </w:r>
            <w:r w:rsidRPr="00154D62">
              <w:rPr>
                <w:color w:val="000000"/>
                <w:sz w:val="22"/>
                <w:szCs w:val="22"/>
              </w:rPr>
              <w:lastRenderedPageBreak/>
              <w:t>цветочные вазоны</w:t>
            </w:r>
          </w:p>
        </w:tc>
      </w:tr>
      <w:tr w:rsidR="00F256D2" w14:paraId="254A6250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7D3ECB" w14:textId="6808BF17" w:rsidR="00F256D2" w:rsidRPr="00154D62" w:rsidRDefault="00C9152D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2.6</w:t>
            </w:r>
            <w:r w:rsidR="00D44E7D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EA54C" w14:textId="6E369394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782D40" w14:textId="7CE7E571" w:rsidR="00F256D2" w:rsidRPr="00154D62" w:rsidRDefault="00F256D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44CA4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>. Ноглики, ул. Пограничная, Парк Застава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6CC584" w14:textId="59A2BCB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E24DEB" w14:textId="79FAAE58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киоск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D3F8AE" w14:textId="6E0E4568" w:rsidR="00F256D2" w:rsidRPr="00154D62" w:rsidRDefault="00F256D2" w:rsidP="008B2140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F7E98C" w14:textId="4C2B8A8D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 более 50/50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C7A4DB" w14:textId="4EC30DDF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4F48" w14:textId="6C47D72D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F256D2" w14:paraId="7D8AAB14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844332" w14:textId="3297C992" w:rsidR="00F256D2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2.7</w:t>
            </w:r>
            <w:r w:rsidR="00D44E7D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129275" w14:textId="7E2AE4CA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895C4F" w14:textId="57E0F97A" w:rsidR="00F256D2" w:rsidRPr="00154D62" w:rsidRDefault="00F256D2" w:rsidP="008B2140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 </w:t>
            </w:r>
            <w:r w:rsidR="008B2140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с. Горячие Ключи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71952" w14:textId="4C116CC4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83115E" w14:textId="14339FEB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3E0DEE" w14:textId="12480954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A92194" w14:textId="0B8C93A9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 более 50/50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79F480" w14:textId="35EB08F5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7BCA" w14:textId="2CF11E4A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F256D2" w14:paraId="016F6178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EDC8D8" w14:textId="041CB551" w:rsidR="00F256D2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2.8</w:t>
            </w:r>
            <w:r w:rsidR="00D44E7D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3ED3F2" w14:textId="079BD60A" w:rsidR="00F256D2" w:rsidRPr="00154D62" w:rsidRDefault="00F256D2" w:rsidP="0040704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</w:t>
            </w:r>
            <w:r w:rsidR="00407042" w:rsidRPr="00154D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55BDB5" w14:textId="4167A50F" w:rsidR="00F256D2" w:rsidRPr="00154D62" w:rsidRDefault="00C9009B" w:rsidP="00D44E7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Ногликский муниципальный округ Сахалинской </w:t>
            </w:r>
            <w:r w:rsidR="00D44E7D" w:rsidRPr="00154D62">
              <w:rPr>
                <w:color w:val="000000"/>
                <w:sz w:val="22"/>
                <w:szCs w:val="22"/>
              </w:rPr>
              <w:t xml:space="preserve">области, </w:t>
            </w:r>
            <w:r w:rsidR="00D44E7D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с. Ныш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5BBDF1" w14:textId="1EA1740C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92A3B0" w14:textId="7C2CDA61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9E6850" w14:textId="2098E714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148294" w14:textId="7A8D7071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 более 50/50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2467A" w14:textId="7DE527BA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8092" w14:textId="0CAA664E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F256D2" w14:paraId="5471F48B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8D65F" w14:textId="420F9668" w:rsidR="00F256D2" w:rsidRPr="00154D62" w:rsidRDefault="00C9152D" w:rsidP="0040704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2.9</w:t>
            </w:r>
            <w:r w:rsidR="00D44E7D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F4EEA6" w14:textId="4D9F0920" w:rsidR="00F256D2" w:rsidRPr="00154D62" w:rsidRDefault="00F256D2" w:rsidP="0040704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</w:t>
            </w:r>
            <w:r w:rsidR="00407042" w:rsidRPr="00154D6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E55DDC" w14:textId="4D801088" w:rsidR="00D205BD" w:rsidRPr="00154D62" w:rsidRDefault="005A37E0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7738D4" w:rsidRPr="00154D62">
              <w:rPr>
                <w:color w:val="000000"/>
                <w:sz w:val="22"/>
                <w:szCs w:val="22"/>
              </w:rPr>
              <w:t xml:space="preserve"> </w:t>
            </w:r>
          </w:p>
          <w:p w14:paraId="197444FA" w14:textId="51C6AA4C" w:rsidR="00F256D2" w:rsidRPr="00154D62" w:rsidRDefault="005A37E0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с. Вал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86E92A" w14:textId="6DA80202" w:rsidR="00F256D2" w:rsidRPr="00154D62" w:rsidRDefault="005A37E0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ABA887" w14:textId="33CE445A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6D2CB2" w14:textId="3B740C72" w:rsidR="00F256D2" w:rsidRPr="00154D62" w:rsidRDefault="00C9009B" w:rsidP="008B2140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продукции Сахалинских товаропроизводителей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5860A2" w14:textId="7F2BFC6A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 более 50/50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801AFD" w14:textId="4C3175B9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проектное место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4A95" w14:textId="00237650" w:rsidR="00F256D2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C9009B" w14:paraId="5F724910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462693" w14:textId="331BCB9F" w:rsidR="00C9009B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2.10</w:t>
            </w:r>
            <w:r w:rsidR="008B2140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42A3B4" w14:textId="4FDB1A9E" w:rsidR="00C9009B" w:rsidRPr="00154D62" w:rsidRDefault="00407042" w:rsidP="00407042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16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F031C" w14:textId="1A3D0CAB" w:rsidR="00C9009B" w:rsidRPr="00154D62" w:rsidRDefault="00C9009B" w:rsidP="008B2140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Депутатская, в районе магазина </w:t>
            </w:r>
            <w:r w:rsidR="008B2140" w:rsidRPr="00154D62">
              <w:rPr>
                <w:color w:val="000000"/>
                <w:sz w:val="22"/>
                <w:szCs w:val="22"/>
              </w:rPr>
              <w:t>«15»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773765" w14:textId="37F400A6" w:rsidR="00C9009B" w:rsidRPr="00154D62" w:rsidRDefault="00C9009B" w:rsidP="00F256D2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94D895" w14:textId="6B7E0092" w:rsidR="00C9009B" w:rsidRPr="00154D62" w:rsidRDefault="00C9009B" w:rsidP="00F256D2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передвижное средство (автомашина)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5C37F" w14:textId="19C30097" w:rsidR="00C9009B" w:rsidRPr="00154D62" w:rsidRDefault="00C9009B" w:rsidP="00D44E7D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место, предоставляемое для продажи сельскохозяйственной продукции, </w:t>
            </w:r>
            <w:r w:rsidR="00D44E7D" w:rsidRPr="00154D62">
              <w:rPr>
                <w:color w:val="000000"/>
                <w:sz w:val="22"/>
                <w:szCs w:val="22"/>
              </w:rPr>
              <w:t>свежевыловлен</w:t>
            </w:r>
            <w:r w:rsidRPr="00154D62">
              <w:rPr>
                <w:color w:val="000000"/>
                <w:sz w:val="22"/>
                <w:szCs w:val="22"/>
              </w:rPr>
              <w:t xml:space="preserve">ной и </w:t>
            </w:r>
            <w:r w:rsidR="008B2140" w:rsidRPr="00154D62">
              <w:rPr>
                <w:color w:val="000000"/>
                <w:sz w:val="22"/>
                <w:szCs w:val="22"/>
              </w:rPr>
              <w:t>охлажденной</w:t>
            </w:r>
            <w:r w:rsidRPr="00154D62">
              <w:rPr>
                <w:color w:val="000000"/>
                <w:sz w:val="22"/>
                <w:szCs w:val="22"/>
              </w:rPr>
              <w:t xml:space="preserve"> рыбы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69856C" w14:textId="45398532" w:rsidR="00C9009B" w:rsidRPr="00154D62" w:rsidRDefault="00C9009B" w:rsidP="00F256D2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07979" w14:textId="0EAA14E9" w:rsidR="00C9009B" w:rsidRPr="00154D62" w:rsidRDefault="00C9009B" w:rsidP="00F256D2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D1EE" w14:textId="7CEABD76" w:rsidR="00C9009B" w:rsidRPr="00154D62" w:rsidRDefault="00C9009B" w:rsidP="00F256D2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</w:t>
            </w:r>
          </w:p>
        </w:tc>
      </w:tr>
      <w:tr w:rsidR="00C9009B" w14:paraId="3954D48E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4E9218" w14:textId="450712F7" w:rsidR="00C9009B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2.11</w:t>
            </w:r>
            <w:r w:rsidR="007738D4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478AA4" w14:textId="3DDE00F2" w:rsidR="00C9009B" w:rsidRPr="00154D62" w:rsidRDefault="00407042" w:rsidP="00407042">
            <w:pPr>
              <w:pStyle w:val="Standard"/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17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9EB34F" w14:textId="3AC2FE38" w:rsidR="00C9009B" w:rsidRPr="00154D62" w:rsidRDefault="00C9009B" w:rsidP="007738D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>. Ноглики,</w:t>
            </w:r>
            <w:r w:rsidR="007738D4" w:rsidRPr="00154D62">
              <w:rPr>
                <w:color w:val="000000"/>
                <w:sz w:val="22"/>
                <w:szCs w:val="22"/>
              </w:rPr>
              <w:t xml:space="preserve"> </w:t>
            </w:r>
            <w:r w:rsidR="007738D4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 xml:space="preserve">ул. Ак.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Штернберга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>, в районе дома № 1а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51AF98" w14:textId="718B8694" w:rsidR="00C9009B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A4882" w14:textId="19583F5B" w:rsidR="00C9009B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передвижное средство (автомашина)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949467" w14:textId="4919127C" w:rsidR="00C9009B" w:rsidRPr="00154D62" w:rsidRDefault="00C9009B" w:rsidP="00C9009B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место, предоставляемое для продажи сельскохозяйственной продукции, </w:t>
            </w:r>
            <w:r w:rsidR="007738D4" w:rsidRPr="00154D62">
              <w:rPr>
                <w:color w:val="000000"/>
                <w:sz w:val="22"/>
                <w:szCs w:val="22"/>
              </w:rPr>
              <w:t>свежевыловлен</w:t>
            </w:r>
            <w:r w:rsidRPr="00154D62">
              <w:rPr>
                <w:color w:val="000000"/>
                <w:sz w:val="22"/>
                <w:szCs w:val="22"/>
              </w:rPr>
              <w:t xml:space="preserve">ной и </w:t>
            </w:r>
            <w:r w:rsidR="007738D4" w:rsidRPr="00154D62">
              <w:rPr>
                <w:color w:val="000000"/>
                <w:sz w:val="22"/>
                <w:szCs w:val="22"/>
              </w:rPr>
              <w:t>охлажденной</w:t>
            </w:r>
            <w:r w:rsidRPr="00154D62">
              <w:rPr>
                <w:color w:val="000000"/>
                <w:sz w:val="22"/>
                <w:szCs w:val="22"/>
              </w:rPr>
              <w:t xml:space="preserve"> рыбы</w:t>
            </w:r>
          </w:p>
          <w:p w14:paraId="544CB1D0" w14:textId="77777777" w:rsidR="00C9009B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E6BE1" w14:textId="35057C6D" w:rsidR="00C9009B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8D5F1E" w14:textId="3F774C06" w:rsidR="00C9009B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ED93" w14:textId="5CF10668" w:rsidR="00C9009B" w:rsidRPr="00154D62" w:rsidRDefault="00C9009B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</w:t>
            </w:r>
          </w:p>
        </w:tc>
      </w:tr>
      <w:tr w:rsidR="00F256D2" w14:paraId="63EF7E66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D5087D" w14:textId="79DD4A4F" w:rsidR="00F256D2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2.12</w:t>
            </w:r>
            <w:r w:rsidR="008826A6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B38B57" w14:textId="5DFB04DE" w:rsidR="00F256D2" w:rsidRPr="00154D62" w:rsidRDefault="00F256D2" w:rsidP="0040704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</w:t>
            </w:r>
            <w:r w:rsidR="00407042" w:rsidRPr="00154D6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F539AE" w14:textId="01A78B68" w:rsidR="00F256D2" w:rsidRPr="00154D62" w:rsidRDefault="00F256D2" w:rsidP="007738D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области,</w:t>
            </w:r>
            <w:r w:rsidR="007738D4" w:rsidRPr="00154D62">
              <w:rPr>
                <w:color w:val="000000"/>
                <w:sz w:val="22"/>
                <w:szCs w:val="22"/>
              </w:rPr>
              <w:t xml:space="preserve"> </w:t>
            </w:r>
            <w:r w:rsidR="007738D4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Катангли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, ул. </w:t>
            </w:r>
            <w:r w:rsidR="00C9009B" w:rsidRPr="00154D62">
              <w:rPr>
                <w:color w:val="000000"/>
                <w:sz w:val="22"/>
                <w:szCs w:val="22"/>
              </w:rPr>
              <w:t>Нефтяников</w:t>
            </w:r>
            <w:r w:rsidR="007738D4" w:rsidRPr="00154D62">
              <w:rPr>
                <w:color w:val="000000"/>
                <w:sz w:val="22"/>
                <w:szCs w:val="22"/>
              </w:rPr>
              <w:t xml:space="preserve"> </w:t>
            </w:r>
            <w:r w:rsidR="007738D4" w:rsidRPr="00154D62">
              <w:rPr>
                <w:color w:val="000000"/>
                <w:sz w:val="22"/>
                <w:szCs w:val="22"/>
              </w:rPr>
              <w:br/>
            </w:r>
            <w:r w:rsidR="00C9009B" w:rsidRPr="00154D62">
              <w:rPr>
                <w:color w:val="000000"/>
                <w:sz w:val="22"/>
                <w:szCs w:val="22"/>
              </w:rPr>
              <w:t>(в районе перекрестка)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B2C770" w14:textId="2788D4A9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99FE03" w14:textId="724A475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передвижное средство (автомашина)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28944" w14:textId="5C77E577" w:rsidR="00F256D2" w:rsidRPr="00154D62" w:rsidRDefault="00F256D2" w:rsidP="007738D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сельскохозяйственной продукции, свежевыловленной и охлажденной рыбы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48B6D1" w14:textId="5BE3EF96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A43D9" w14:textId="2904519A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A017" w14:textId="167A0BEF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</w:t>
            </w:r>
          </w:p>
        </w:tc>
      </w:tr>
      <w:tr w:rsidR="00F256D2" w14:paraId="71249DD7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9D3014" w14:textId="3978B3A8" w:rsidR="00F256D2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2.13</w:t>
            </w:r>
            <w:r w:rsidR="008826A6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4A3314" w14:textId="45B6B1C6" w:rsidR="00F256D2" w:rsidRPr="00154D62" w:rsidRDefault="00F256D2" w:rsidP="0040704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</w:t>
            </w:r>
            <w:r w:rsidR="00407042" w:rsidRPr="00154D6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964880" w14:textId="7C26DC45" w:rsidR="00F256D2" w:rsidRPr="00154D62" w:rsidRDefault="00F256D2" w:rsidP="008826A6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8826A6" w:rsidRPr="00154D62">
              <w:rPr>
                <w:color w:val="000000"/>
                <w:sz w:val="22"/>
                <w:szCs w:val="22"/>
              </w:rPr>
              <w:t xml:space="preserve"> </w:t>
            </w:r>
            <w:r w:rsidR="008826A6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 xml:space="preserve">с. Ныш, ул. Первомайская, </w:t>
            </w:r>
            <w:r w:rsidR="008826A6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84639" w14:textId="204D745B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AA584" w14:textId="04505544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передвижное средство (автомашина)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8C8442" w14:textId="1379684F" w:rsidR="00F256D2" w:rsidRPr="00154D62" w:rsidRDefault="00F256D2" w:rsidP="003A5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сельскохозяйственной продукции, свежевыловленной и охлажденной рыбы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BAA081" w14:textId="31D270E8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AC6E7A" w14:textId="1CA2A4B5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EA3B" w14:textId="471AB6F0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</w:t>
            </w:r>
          </w:p>
        </w:tc>
      </w:tr>
      <w:tr w:rsidR="00F256D2" w14:paraId="2009808E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0D5329" w14:textId="669110B7" w:rsidR="00F256D2" w:rsidRPr="00154D62" w:rsidRDefault="00C9152D" w:rsidP="0040704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2.14</w:t>
            </w:r>
            <w:r w:rsidR="008826A6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3C3E4F" w14:textId="14006CB3" w:rsidR="00F256D2" w:rsidRPr="00154D62" w:rsidRDefault="0040704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2F44A1" w14:textId="2DF40564" w:rsidR="00F256D2" w:rsidRPr="00154D62" w:rsidRDefault="00F256D2" w:rsidP="008826A6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 </w:t>
            </w:r>
            <w:r w:rsidR="008826A6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 xml:space="preserve">с. Ныш, ул. Кирова, </w:t>
            </w:r>
            <w:r w:rsidR="008826A6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8857E" w14:textId="2E94ADA9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D604AD" w14:textId="2084244E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передвижное средство (автомашина)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E196C" w14:textId="36C13AA8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сельскохозяйственной продукции, свежевыловленной и охлажденной рыбы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A1FD08" w14:textId="6EFD1262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74E99C" w14:textId="1A363EDE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C702" w14:textId="6ADA23C2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</w:t>
            </w:r>
          </w:p>
        </w:tc>
      </w:tr>
      <w:tr w:rsidR="00F256D2" w14:paraId="3DC22407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716947" w14:textId="393218E5" w:rsidR="00F256D2" w:rsidRPr="00154D62" w:rsidRDefault="0040704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.</w:t>
            </w:r>
            <w:r w:rsidRPr="00154D62">
              <w:rPr>
                <w:color w:val="000000"/>
                <w:sz w:val="22"/>
                <w:szCs w:val="22"/>
              </w:rPr>
              <w:t>1</w:t>
            </w:r>
            <w:r w:rsidR="00C9152D" w:rsidRPr="00154D62">
              <w:rPr>
                <w:color w:val="000000"/>
                <w:sz w:val="22"/>
                <w:szCs w:val="22"/>
              </w:rPr>
              <w:t>5</w:t>
            </w:r>
            <w:r w:rsidR="008826A6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E0C6D3" w14:textId="699AEA2C" w:rsidR="00F256D2" w:rsidRPr="00154D62" w:rsidRDefault="0040704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38540F" w14:textId="057F9650" w:rsidR="00F256D2" w:rsidRPr="00154D62" w:rsidRDefault="00F256D2" w:rsidP="008826A6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 </w:t>
            </w:r>
            <w:r w:rsidR="008826A6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 xml:space="preserve">с. Вал, ул. Молодежная, </w:t>
            </w:r>
            <w:r w:rsidR="008826A6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FDA142" w14:textId="0354CD35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204AB4" w14:textId="0871798A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передвижное средство (автомашина)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DE9A42" w14:textId="3B817C76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сельскохозяйственной продукции, свежевыловленной и охлажденной рыбы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D098AA" w14:textId="7DB7196E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7D7E8E" w14:textId="2E168C70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14C1" w14:textId="4D9AB6DF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</w:t>
            </w:r>
          </w:p>
        </w:tc>
      </w:tr>
      <w:tr w:rsidR="00F256D2" w14:paraId="38151A2A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6623EF" w14:textId="3E00DF11" w:rsidR="00F256D2" w:rsidRPr="00154D62" w:rsidRDefault="0040704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.16</w:t>
            </w:r>
            <w:r w:rsidR="00CC04BE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7D8422" w14:textId="43956683" w:rsidR="00F256D2" w:rsidRPr="00154D62" w:rsidRDefault="0040704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2CCF2" w14:textId="18422E8F" w:rsidR="00F256D2" w:rsidRPr="00154D62" w:rsidRDefault="00F256D2" w:rsidP="00CC04B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CC04BE" w:rsidRPr="00154D62">
              <w:rPr>
                <w:color w:val="000000"/>
                <w:sz w:val="22"/>
                <w:szCs w:val="22"/>
              </w:rPr>
              <w:t xml:space="preserve"> </w:t>
            </w:r>
            <w:r w:rsidR="00CC04BE" w:rsidRPr="00154D6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Советская, </w:t>
            </w:r>
            <w:r w:rsidR="00CC04BE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BD030D" w14:textId="0AB58F6E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2B1132" w14:textId="7B18A9C6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54D62">
              <w:rPr>
                <w:color w:val="000000"/>
                <w:sz w:val="22"/>
                <w:szCs w:val="22"/>
              </w:rPr>
              <w:t>лоток (максимальное количество лотков - 2 шт.)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F79C3" w14:textId="7D71B97A" w:rsidR="00F256D2" w:rsidRPr="00154D62" w:rsidRDefault="00F256D2" w:rsidP="00CC04B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непродовольственной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2F1C6F" w14:textId="673F3B33" w:rsidR="00F256D2" w:rsidRPr="00154D62" w:rsidRDefault="00F256D2" w:rsidP="00CC04B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20 (максимальный размер участка для размещения одного лотка - 10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="00CC04BE" w:rsidRPr="00154D62">
              <w:rPr>
                <w:color w:val="000000"/>
                <w:sz w:val="22"/>
                <w:szCs w:val="22"/>
              </w:rPr>
              <w:t>.</w:t>
            </w:r>
            <w:r w:rsidRPr="00154D62">
              <w:rPr>
                <w:color w:val="000000"/>
                <w:sz w:val="22"/>
                <w:szCs w:val="22"/>
              </w:rPr>
              <w:t xml:space="preserve">)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2AC10" w14:textId="22A06D8C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9E34" w14:textId="698460D1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</w:t>
            </w:r>
          </w:p>
        </w:tc>
      </w:tr>
      <w:tr w:rsidR="00F256D2" w14:paraId="70B6132F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ED88D3" w14:textId="427A7514" w:rsidR="00F256D2" w:rsidRPr="00154D62" w:rsidRDefault="0040704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.17</w:t>
            </w:r>
            <w:r w:rsidR="00CC04BE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A6C658" w14:textId="4123BEFB" w:rsidR="00F256D2" w:rsidRPr="00154D62" w:rsidRDefault="0040704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13E094" w14:textId="4B5D386D" w:rsidR="00F256D2" w:rsidRPr="00154D62" w:rsidRDefault="00F256D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Ногликский </w:t>
            </w:r>
            <w:r w:rsidR="00D205BD" w:rsidRPr="00154D62">
              <w:rPr>
                <w:color w:val="000000"/>
                <w:sz w:val="22"/>
                <w:szCs w:val="22"/>
              </w:rPr>
              <w:lastRenderedPageBreak/>
              <w:t>муниципальный округ Сахалинской области,</w:t>
            </w:r>
            <w:r w:rsidRPr="00154D62">
              <w:rPr>
                <w:color w:val="000000"/>
                <w:sz w:val="22"/>
                <w:szCs w:val="22"/>
              </w:rPr>
              <w:t xml:space="preserve"> </w:t>
            </w:r>
            <w:r w:rsidR="00CC04BE" w:rsidRPr="00154D6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Ак.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Штернберга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>, в районе дома № 1а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9B79F6" w14:textId="2B2F4952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A2C2D6" w14:textId="2F681819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лоток (максимальное </w:t>
            </w:r>
            <w:r w:rsidRPr="00154D62">
              <w:rPr>
                <w:color w:val="000000"/>
                <w:sz w:val="22"/>
                <w:szCs w:val="22"/>
              </w:rPr>
              <w:lastRenderedPageBreak/>
              <w:t>количество</w:t>
            </w:r>
            <w:r w:rsidR="00C9009B" w:rsidRPr="00154D62">
              <w:rPr>
                <w:color w:val="000000"/>
                <w:sz w:val="22"/>
                <w:szCs w:val="22"/>
              </w:rPr>
              <w:t xml:space="preserve"> лотков - 1</w:t>
            </w:r>
            <w:r w:rsidRPr="00154D62">
              <w:rPr>
                <w:color w:val="000000"/>
                <w:sz w:val="22"/>
                <w:szCs w:val="22"/>
              </w:rPr>
              <w:t xml:space="preserve"> шт.)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1957F2" w14:textId="1BCE108A" w:rsidR="00F256D2" w:rsidRPr="00154D62" w:rsidRDefault="00F256D2" w:rsidP="00CC04B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 xml:space="preserve">место, предоставляемое для продажи </w:t>
            </w:r>
            <w:r w:rsidRPr="00154D62">
              <w:rPr>
                <w:color w:val="000000"/>
                <w:sz w:val="22"/>
                <w:szCs w:val="22"/>
              </w:rPr>
              <w:lastRenderedPageBreak/>
              <w:t>непродовольственной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4FAE57" w14:textId="46573D0E" w:rsidR="00F256D2" w:rsidRPr="00154D62" w:rsidRDefault="00407042" w:rsidP="00C9009B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М</w:t>
            </w:r>
            <w:r w:rsidR="00F256D2" w:rsidRPr="00154D62">
              <w:rPr>
                <w:color w:val="000000"/>
                <w:sz w:val="22"/>
                <w:szCs w:val="22"/>
              </w:rPr>
              <w:t>аксимальный разме</w:t>
            </w:r>
            <w:r w:rsidR="00C9009B" w:rsidRPr="00154D62">
              <w:rPr>
                <w:color w:val="000000"/>
                <w:sz w:val="22"/>
                <w:szCs w:val="22"/>
              </w:rPr>
              <w:t xml:space="preserve">р участка </w:t>
            </w:r>
            <w:r w:rsidR="00C9009B" w:rsidRPr="00154D62">
              <w:rPr>
                <w:color w:val="000000"/>
                <w:sz w:val="22"/>
                <w:szCs w:val="22"/>
              </w:rPr>
              <w:lastRenderedPageBreak/>
              <w:t xml:space="preserve">для размещения </w:t>
            </w:r>
            <w:r w:rsidR="00F256D2" w:rsidRPr="00154D62">
              <w:rPr>
                <w:color w:val="000000"/>
                <w:sz w:val="22"/>
                <w:szCs w:val="22"/>
              </w:rPr>
              <w:t xml:space="preserve">лотка - 10 </w:t>
            </w:r>
            <w:proofErr w:type="spellStart"/>
            <w:r w:rsidR="00F256D2" w:rsidRPr="00154D62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="00CC04BE" w:rsidRPr="00154D62">
              <w:rPr>
                <w:color w:val="000000"/>
                <w:sz w:val="22"/>
                <w:szCs w:val="22"/>
              </w:rPr>
              <w:t>.</w:t>
            </w:r>
            <w:r w:rsidR="00F256D2" w:rsidRPr="00154D62">
              <w:rPr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E007C4" w14:textId="2C1BF550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на период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9A9C" w14:textId="62389A0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</w:t>
            </w:r>
          </w:p>
        </w:tc>
      </w:tr>
      <w:tr w:rsidR="00F256D2" w14:paraId="2D8CCD70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87E8A9" w14:textId="6EEA5B4D" w:rsidR="00F256D2" w:rsidRPr="00154D62" w:rsidRDefault="0040704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.18</w:t>
            </w:r>
            <w:r w:rsidR="00CC04BE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F58905" w14:textId="5CE5E275" w:rsidR="00F256D2" w:rsidRPr="00154D62" w:rsidRDefault="0040704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962E53" w14:textId="55BE4AD4" w:rsidR="00F256D2" w:rsidRPr="00154D62" w:rsidRDefault="00F256D2" w:rsidP="00CC04B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CC04BE" w:rsidRPr="00154D62">
              <w:rPr>
                <w:color w:val="000000"/>
                <w:sz w:val="22"/>
                <w:szCs w:val="22"/>
              </w:rPr>
              <w:t xml:space="preserve"> </w:t>
            </w:r>
            <w:r w:rsidR="00CC04BE" w:rsidRPr="00154D6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Советская, </w:t>
            </w:r>
            <w:r w:rsidR="00CC04BE" w:rsidRPr="00154D62">
              <w:rPr>
                <w:color w:val="000000"/>
                <w:sz w:val="22"/>
                <w:szCs w:val="22"/>
              </w:rPr>
              <w:br/>
              <w:t>Парк «Победы»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C181E" w14:textId="548215B1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B61B4E" w14:textId="71DEF7A2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лоток (максимальное количество лотков - 2 шт.)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424218" w14:textId="6B1D67FC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собственного производства, продукции общественного питания, напитков, сувениров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E8CD9" w14:textId="6A46A97D" w:rsidR="00F256D2" w:rsidRPr="00154D62" w:rsidRDefault="00CC04BE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20</w:t>
            </w:r>
            <w:r w:rsidR="00F256D2" w:rsidRPr="00154D62">
              <w:rPr>
                <w:color w:val="000000"/>
                <w:sz w:val="22"/>
                <w:szCs w:val="22"/>
              </w:rPr>
              <w:t xml:space="preserve"> (максимальный размер участка для размещения одного лотка - 10 </w:t>
            </w:r>
            <w:proofErr w:type="spellStart"/>
            <w:r w:rsidR="00F256D2" w:rsidRPr="00154D62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>.</w:t>
            </w:r>
            <w:r w:rsidR="00F256D2" w:rsidRPr="00154D6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8B6D0C" w14:textId="77777777" w:rsidR="00450BDE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на период торговли </w:t>
            </w:r>
            <w:r w:rsidR="00450BDE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 xml:space="preserve">с 01 мая </w:t>
            </w:r>
          </w:p>
          <w:p w14:paraId="209E6409" w14:textId="15E311CB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по 30 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62D7" w14:textId="0230647A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размещение лотков допускается только на замощенной территории (тротуары, площадки)</w:t>
            </w:r>
          </w:p>
        </w:tc>
      </w:tr>
      <w:tr w:rsidR="00F256D2" w14:paraId="08A54C92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9C89DD" w14:textId="33E10677" w:rsidR="00F256D2" w:rsidRPr="00154D62" w:rsidRDefault="0040704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.19</w:t>
            </w:r>
            <w:r w:rsidR="00CC04BE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61D21B" w14:textId="666B40E0" w:rsidR="00F256D2" w:rsidRPr="00154D62" w:rsidRDefault="00F256D2" w:rsidP="0040704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407042" w:rsidRPr="00154D6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C62217" w14:textId="356AAD70" w:rsidR="00F256D2" w:rsidRPr="00154D62" w:rsidRDefault="00F256D2" w:rsidP="00CC04B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 </w:t>
            </w:r>
            <w:r w:rsidR="00CC04BE" w:rsidRPr="00154D6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Пограничная, Парк </w:t>
            </w:r>
            <w:r w:rsidR="00CC04BE" w:rsidRPr="00154D62">
              <w:rPr>
                <w:color w:val="000000"/>
                <w:sz w:val="22"/>
                <w:szCs w:val="22"/>
              </w:rPr>
              <w:t>«</w:t>
            </w:r>
            <w:r w:rsidRPr="00154D62">
              <w:rPr>
                <w:color w:val="000000"/>
                <w:sz w:val="22"/>
                <w:szCs w:val="22"/>
              </w:rPr>
              <w:t>Застава</w:t>
            </w:r>
            <w:r w:rsidR="00CC04BE" w:rsidRPr="00154D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67C63" w14:textId="06B9C18B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EA601" w14:textId="6F4158DA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лоток (максимальное количество лотков - 3 шт.)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232525" w14:textId="3E9D776C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собственного производства, продукции общественного питания, напитков, сувениров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74C52" w14:textId="77777777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30</w:t>
            </w:r>
          </w:p>
          <w:p w14:paraId="3C54B970" w14:textId="22C3B67C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(максимальный размер участка для размещения одного лотка - 10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="00CC04BE" w:rsidRPr="00154D62">
              <w:rPr>
                <w:color w:val="000000"/>
                <w:sz w:val="22"/>
                <w:szCs w:val="22"/>
              </w:rPr>
              <w:t>.</w:t>
            </w:r>
            <w:r w:rsidRPr="00154D6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7B0DBC" w14:textId="77777777" w:rsidR="00450BDE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на период торговли </w:t>
            </w:r>
            <w:r w:rsidR="00450BDE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 xml:space="preserve">с 01 мая </w:t>
            </w:r>
          </w:p>
          <w:p w14:paraId="195AC29E" w14:textId="4DCAC009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по 30 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F254" w14:textId="377841AF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размещение лотков допускается только на замощенной территории (тротуары, площадки) </w:t>
            </w:r>
          </w:p>
        </w:tc>
      </w:tr>
      <w:tr w:rsidR="00F256D2" w14:paraId="47E0C8B4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203E73" w14:textId="5AC1C5D7" w:rsidR="00F256D2" w:rsidRPr="00154D62" w:rsidRDefault="00F256D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.20</w:t>
            </w:r>
            <w:r w:rsidR="00CC04BE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088B6F" w14:textId="2692C0B0" w:rsidR="00F256D2" w:rsidRPr="00154D62" w:rsidRDefault="00F256D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9EA02" w14:textId="620C5691" w:rsidR="00F256D2" w:rsidRPr="00154D62" w:rsidRDefault="00F256D2" w:rsidP="00774B0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Пограничная, территория спорткомплекса </w:t>
            </w:r>
            <w:r w:rsidR="00774B04" w:rsidRPr="00154D62">
              <w:rPr>
                <w:color w:val="000000"/>
                <w:sz w:val="22"/>
                <w:szCs w:val="22"/>
              </w:rPr>
              <w:t>«</w:t>
            </w:r>
            <w:r w:rsidRPr="00154D62">
              <w:rPr>
                <w:color w:val="000000"/>
                <w:sz w:val="22"/>
                <w:szCs w:val="22"/>
              </w:rPr>
              <w:t>Арена</w:t>
            </w:r>
            <w:r w:rsidR="00774B04" w:rsidRPr="00154D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F3098C" w14:textId="147D28A8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C209E3" w14:textId="19DE89C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лоток (максимальное количество лотков - 10 шт.)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0234FC" w14:textId="03200191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место, предоставляемое для продажи продукции собственного производства, продукции общественного питания, </w:t>
            </w:r>
            <w:r w:rsidRPr="00154D62">
              <w:rPr>
                <w:color w:val="000000"/>
                <w:sz w:val="22"/>
                <w:szCs w:val="22"/>
              </w:rPr>
              <w:lastRenderedPageBreak/>
              <w:t xml:space="preserve">напитков, сувениров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79A90" w14:textId="6D430E9D" w:rsidR="00F256D2" w:rsidRPr="00154D62" w:rsidRDefault="00F256D2" w:rsidP="004F338E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 xml:space="preserve">100 (максимальный размер участка для размещения одного лотка - 10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="004F338E" w:rsidRPr="00154D62">
              <w:rPr>
                <w:color w:val="000000"/>
                <w:sz w:val="22"/>
                <w:szCs w:val="22"/>
              </w:rPr>
              <w:t>.</w:t>
            </w:r>
            <w:r w:rsidRPr="00154D6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B15941" w14:textId="1FB17C34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проведения праздничных и спортивных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15BD" w14:textId="157AF2DF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размещение лотков допускается только на замощенной территории (тротуары, площадки)</w:t>
            </w:r>
          </w:p>
        </w:tc>
      </w:tr>
      <w:tr w:rsidR="00F256D2" w14:paraId="54EF655C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816DA" w14:textId="56CFB54D" w:rsidR="00F256D2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2.21</w:t>
            </w:r>
            <w:r w:rsidR="00CC04BE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1172B4" w14:textId="51C7A238" w:rsidR="00F256D2" w:rsidRPr="00154D62" w:rsidRDefault="00F256D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6A1E23" w14:textId="254FD8DE" w:rsidR="00F256D2" w:rsidRPr="00154D62" w:rsidRDefault="00F256D2" w:rsidP="00D205B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>. Ноглики, ул. Пограничная, территория Районного центра досуга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2E7C6" w14:textId="6CE2626B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528692" w14:textId="46142A6F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лоток (максимальное количество лотков - 5 шт.)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01819B" w14:textId="0D9E72CE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собственного производства, продукции общественного питания, напитков, сувениров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0710B" w14:textId="77777777" w:rsidR="00774B04" w:rsidRPr="00154D62" w:rsidRDefault="00774B04" w:rsidP="00774B0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50</w:t>
            </w:r>
          </w:p>
          <w:p w14:paraId="37D5E6CF" w14:textId="5C9CD1FB" w:rsidR="00F256D2" w:rsidRPr="00154D62" w:rsidRDefault="00F256D2" w:rsidP="00774B0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(максимальный размер участка для размещения одного лотка - 10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="00774B04" w:rsidRPr="00154D62">
              <w:rPr>
                <w:color w:val="000000"/>
                <w:sz w:val="22"/>
                <w:szCs w:val="22"/>
              </w:rPr>
              <w:t>.</w:t>
            </w:r>
            <w:r w:rsidRPr="00154D6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046253" w14:textId="2A3605BB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проведения праздничных и спортивных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DCCC" w14:textId="111548D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размещение лотков допускается только на замощенной территории (тротуары, площадки)</w:t>
            </w:r>
          </w:p>
        </w:tc>
      </w:tr>
      <w:tr w:rsidR="00F256D2" w14:paraId="0CBCDE48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3B7C2B" w14:textId="796074B7" w:rsidR="00F256D2" w:rsidRPr="00154D62" w:rsidRDefault="00F256D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.22</w:t>
            </w:r>
            <w:r w:rsidR="002D6647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1763FA" w14:textId="3BBFFBAC" w:rsidR="00F256D2" w:rsidRPr="00154D62" w:rsidRDefault="00F256D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6325F2" w14:textId="10C576DE" w:rsidR="00F256D2" w:rsidRPr="00154D62" w:rsidRDefault="00F256D2" w:rsidP="002D664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ул. Стадионная, стадион </w:t>
            </w:r>
            <w:r w:rsidR="002D6647" w:rsidRPr="00154D62">
              <w:rPr>
                <w:color w:val="000000"/>
                <w:sz w:val="22"/>
                <w:szCs w:val="22"/>
              </w:rPr>
              <w:t>«</w:t>
            </w:r>
            <w:r w:rsidRPr="00154D62">
              <w:rPr>
                <w:color w:val="000000"/>
                <w:sz w:val="22"/>
                <w:szCs w:val="22"/>
              </w:rPr>
              <w:t>Лесной</w:t>
            </w:r>
            <w:r w:rsidR="002D6647" w:rsidRPr="00154D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36A44" w14:textId="24B1B53C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0072C3" w14:textId="4690ED46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лоток (максимальное количество лотков - 5 шт.)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3FAEA9" w14:textId="5DA304AF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собственного производства, продукции общественного питания, напитков, сувениров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F3FA49" w14:textId="77777777" w:rsidR="002D6647" w:rsidRPr="00154D62" w:rsidRDefault="002D6647" w:rsidP="002D664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50</w:t>
            </w:r>
          </w:p>
          <w:p w14:paraId="471C3AC6" w14:textId="351F692E" w:rsidR="00F256D2" w:rsidRPr="00154D62" w:rsidRDefault="00F256D2" w:rsidP="002D664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(максимальный размер участка для размещения одного лотка - 10 </w:t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="002D6647" w:rsidRPr="00154D62">
              <w:rPr>
                <w:color w:val="000000"/>
                <w:sz w:val="22"/>
                <w:szCs w:val="22"/>
              </w:rPr>
              <w:t>.</w:t>
            </w:r>
            <w:r w:rsidRPr="00154D6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78C4F" w14:textId="13B47704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на период проведения праздничных и спортивных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6607" w14:textId="0F4502E4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места определяются в соответствии со схемой проведения мероприятий</w:t>
            </w:r>
          </w:p>
        </w:tc>
      </w:tr>
      <w:tr w:rsidR="00F256D2" w14:paraId="05AB0212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856832" w14:textId="69B02CC0" w:rsidR="00F256D2" w:rsidRPr="00154D62" w:rsidRDefault="00F256D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.23</w:t>
            </w:r>
            <w:r w:rsidR="00774B04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FB209B" w14:textId="5D0D2EFB" w:rsidR="00F256D2" w:rsidRPr="00154D62" w:rsidRDefault="00F256D2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</w:t>
            </w:r>
            <w:r w:rsidR="00C9152D" w:rsidRPr="00154D6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EAE01" w14:textId="70B84EB3" w:rsidR="00F256D2" w:rsidRPr="00154D62" w:rsidRDefault="00F256D2" w:rsidP="00774B04">
            <w:pPr>
              <w:pStyle w:val="Standard"/>
              <w:tabs>
                <w:tab w:val="left" w:pos="945"/>
              </w:tabs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774B04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с. Вал, ул. Трассовая, в районе дома №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063214" w14:textId="7BF6446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C21AD" w14:textId="733EBD95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летнее кафе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64BFCB" w14:textId="3F7B3EBC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продукции общественного питания, напитков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1E8F55" w14:textId="24DA3E3C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6D9FC0" w14:textId="088DABCE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на период торговли </w:t>
            </w:r>
            <w:r w:rsidR="00774B04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 xml:space="preserve">с 01 июня </w:t>
            </w:r>
            <w:r w:rsidR="00774B04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по 30 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4392" w14:textId="4E843655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  <w:tr w:rsidR="00F256D2" w14:paraId="7877094C" w14:textId="777777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62DA55" w14:textId="38FD3814" w:rsidR="00F256D2" w:rsidRPr="00154D62" w:rsidRDefault="00C9152D" w:rsidP="00C9152D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2.24</w:t>
            </w:r>
            <w:r w:rsidR="00C32857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EBC6E" w14:textId="442148E3" w:rsidR="00F256D2" w:rsidRPr="00154D62" w:rsidRDefault="00C9152D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6FA1B9" w14:textId="599B61A1" w:rsidR="00F256D2" w:rsidRPr="00154D62" w:rsidRDefault="00F256D2" w:rsidP="00C32857">
            <w:pPr>
              <w:pStyle w:val="Standard"/>
              <w:tabs>
                <w:tab w:val="left" w:pos="945"/>
              </w:tabs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обл.,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 xml:space="preserve">Ногликский </w:t>
            </w:r>
            <w:r w:rsidR="00D205BD" w:rsidRPr="00154D62">
              <w:rPr>
                <w:color w:val="000000"/>
                <w:sz w:val="22"/>
                <w:szCs w:val="22"/>
              </w:rPr>
              <w:lastRenderedPageBreak/>
              <w:t>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>,</w:t>
            </w:r>
            <w:r w:rsidR="00BF5E49" w:rsidRPr="00154D62">
              <w:rPr>
                <w:color w:val="000000"/>
                <w:sz w:val="22"/>
                <w:szCs w:val="22"/>
              </w:rPr>
              <w:t xml:space="preserve"> </w:t>
            </w:r>
            <w:r w:rsidR="00C32857" w:rsidRP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с. Ныш, ул. Кирова, в районе дома №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C2746" w14:textId="451391CE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9B85F1" w14:textId="7CB37EEF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летнее кафе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B003C7" w14:textId="77777777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место, предоставляемое для продажи </w:t>
            </w:r>
            <w:r w:rsidRPr="00154D62">
              <w:rPr>
                <w:color w:val="000000"/>
                <w:sz w:val="22"/>
                <w:szCs w:val="22"/>
              </w:rPr>
              <w:lastRenderedPageBreak/>
              <w:t>продукции общественного питания, напитков</w:t>
            </w:r>
          </w:p>
          <w:p w14:paraId="7B8DA528" w14:textId="77777777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  <w:p w14:paraId="156E3C67" w14:textId="762281CB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00AB1" w14:textId="63925671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708E3" w14:textId="14A9F128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на период торговли </w:t>
            </w:r>
            <w:r w:rsid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lastRenderedPageBreak/>
              <w:t xml:space="preserve">с 01 июня </w:t>
            </w:r>
            <w:r w:rsid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по 30 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A51D" w14:textId="4A6D13A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 xml:space="preserve">малые формы, озеленение, цветники, </w:t>
            </w:r>
            <w:r w:rsidRPr="00154D62">
              <w:rPr>
                <w:color w:val="000000"/>
                <w:sz w:val="22"/>
                <w:szCs w:val="22"/>
              </w:rPr>
              <w:lastRenderedPageBreak/>
              <w:t>выносные цветочные вазоны</w:t>
            </w:r>
          </w:p>
        </w:tc>
      </w:tr>
      <w:tr w:rsidR="00C32857" w14:paraId="6BBF8F7E" w14:textId="2F7D0CB6" w:rsidTr="001C0189">
        <w:trPr>
          <w:trHeight w:val="186"/>
        </w:trPr>
        <w:tc>
          <w:tcPr>
            <w:tcW w:w="14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5D7F8D" w14:textId="75D0E87E" w:rsidR="00C32857" w:rsidRPr="00154D62" w:rsidRDefault="00C32857" w:rsidP="00C32857">
            <w:pPr>
              <w:pStyle w:val="Standard"/>
              <w:numPr>
                <w:ilvl w:val="0"/>
                <w:numId w:val="7"/>
              </w:numP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lastRenderedPageBreak/>
              <w:t xml:space="preserve">Существующие (действующие) нестационарные торговые объекты, </w:t>
            </w:r>
            <w:r w:rsidRPr="00154D62">
              <w:rPr>
                <w:color w:val="000000"/>
                <w:sz w:val="22"/>
                <w:szCs w:val="22"/>
              </w:rPr>
              <w:br/>
              <w:t>нестационарные объекты общественного питания и бытовых услуг, подлежащие сносу</w:t>
            </w:r>
          </w:p>
        </w:tc>
      </w:tr>
      <w:tr w:rsidR="00F256D2" w14:paraId="344EEC89" w14:textId="7CF33177" w:rsidTr="008B2140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F0D726" w14:textId="6A741704" w:rsidR="00F256D2" w:rsidRPr="00154D62" w:rsidRDefault="00C9152D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3</w:t>
            </w:r>
            <w:r w:rsidR="007F4A01" w:rsidRPr="00154D62">
              <w:rPr>
                <w:color w:val="000000"/>
                <w:sz w:val="22"/>
                <w:szCs w:val="22"/>
              </w:rPr>
              <w:t>.</w:t>
            </w:r>
            <w:r w:rsidRPr="00154D62">
              <w:rPr>
                <w:color w:val="000000"/>
                <w:sz w:val="22"/>
                <w:szCs w:val="22"/>
              </w:rPr>
              <w:t>1</w:t>
            </w:r>
            <w:r w:rsidR="00C32857" w:rsidRPr="00154D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AA8BD" w14:textId="5D66DC3F" w:rsidR="00F256D2" w:rsidRPr="00154D62" w:rsidRDefault="00C9152D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A855FE" w14:textId="5B2003EB" w:rsidR="00F256D2" w:rsidRPr="00154D62" w:rsidRDefault="00F256D2" w:rsidP="00C32857">
            <w:pPr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 xml:space="preserve">Российская Федерация, Сахалинская область, муниципальное образование </w:t>
            </w:r>
            <w:r w:rsidR="00D205BD" w:rsidRPr="00154D62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154D62">
              <w:rPr>
                <w:color w:val="000000"/>
                <w:sz w:val="22"/>
                <w:szCs w:val="22"/>
              </w:rPr>
              <w:t xml:space="preserve">, </w:t>
            </w:r>
            <w:r w:rsidR="00154D6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54D62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154D62">
              <w:rPr>
                <w:color w:val="000000"/>
                <w:sz w:val="22"/>
                <w:szCs w:val="22"/>
              </w:rPr>
              <w:t xml:space="preserve">. Ноглики, пер. Школьный, </w:t>
            </w:r>
            <w:r w:rsidR="00154D62">
              <w:rPr>
                <w:color w:val="000000"/>
                <w:sz w:val="22"/>
                <w:szCs w:val="22"/>
              </w:rPr>
              <w:br/>
            </w:r>
            <w:r w:rsidRPr="00154D62">
              <w:rPr>
                <w:color w:val="000000"/>
                <w:sz w:val="22"/>
                <w:szCs w:val="22"/>
              </w:rPr>
              <w:t>в районе дома № 8а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F7CA5E" w14:textId="4B74475B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неспециализированный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1B2A81" w14:textId="2F8C35E2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павильон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3A4CBD" w14:textId="6245762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место, предоставляемое для продажи непродовольственных товаров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EB924" w14:textId="52406233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59,5/100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7403B5" w14:textId="77777777" w:rsidR="00F84A34" w:rsidRPr="00154D62" w:rsidRDefault="00F84A34" w:rsidP="00F84A34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>Договор</w:t>
            </w:r>
          </w:p>
          <w:p w14:paraId="0CBF1BA6" w14:textId="76432702" w:rsidR="00F84A34" w:rsidRPr="00154D62" w:rsidRDefault="00C32857" w:rsidP="00F84A34">
            <w:pPr>
              <w:jc w:val="center"/>
              <w:rPr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от 24.02.2025 </w:t>
            </w:r>
            <w:r w:rsidR="00154D62">
              <w:rPr>
                <w:sz w:val="22"/>
                <w:szCs w:val="22"/>
              </w:rPr>
              <w:br/>
            </w:r>
            <w:r w:rsidR="00F84A34" w:rsidRPr="00154D62">
              <w:rPr>
                <w:sz w:val="22"/>
                <w:szCs w:val="22"/>
              </w:rPr>
              <w:t xml:space="preserve">№ 1545 </w:t>
            </w:r>
          </w:p>
          <w:p w14:paraId="0D3162B0" w14:textId="093C735D" w:rsidR="00F256D2" w:rsidRPr="00154D62" w:rsidRDefault="00F84A34" w:rsidP="00F84A34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sz w:val="22"/>
                <w:szCs w:val="22"/>
              </w:rPr>
              <w:t xml:space="preserve">Срок действия </w:t>
            </w:r>
            <w:r w:rsid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 xml:space="preserve">с 27.03.2025 </w:t>
            </w:r>
            <w:r w:rsidR="00C32857" w:rsidRPr="00154D62">
              <w:rPr>
                <w:sz w:val="22"/>
                <w:szCs w:val="22"/>
              </w:rPr>
              <w:br/>
            </w:r>
            <w:r w:rsidRPr="00154D62">
              <w:rPr>
                <w:sz w:val="22"/>
                <w:szCs w:val="22"/>
              </w:rPr>
              <w:t>по 24.02.2026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9C24" w14:textId="1562F7B1" w:rsidR="00F256D2" w:rsidRPr="00154D62" w:rsidRDefault="00F256D2" w:rsidP="00F256D2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154D62">
              <w:rPr>
                <w:color w:val="000000"/>
                <w:sz w:val="22"/>
                <w:szCs w:val="22"/>
              </w:rPr>
              <w:t>малые формы, озеленение, цветники, выносные цветочные вазоны</w:t>
            </w:r>
          </w:p>
        </w:tc>
      </w:tr>
    </w:tbl>
    <w:p w14:paraId="357E3F24" w14:textId="77777777" w:rsidR="007F4A01" w:rsidRDefault="007F4A01" w:rsidP="00154D62">
      <w:pPr>
        <w:pStyle w:val="Standard"/>
        <w:ind w:firstLine="709"/>
        <w:jc w:val="both"/>
        <w:rPr>
          <w:sz w:val="28"/>
          <w:szCs w:val="28"/>
        </w:rPr>
      </w:pPr>
    </w:p>
    <w:p w14:paraId="51B5FFAF" w14:textId="77777777" w:rsidR="00F411AF" w:rsidRDefault="00F411AF" w:rsidP="00154D62">
      <w:pPr>
        <w:pStyle w:val="Standard"/>
        <w:ind w:firstLine="709"/>
        <w:jc w:val="both"/>
      </w:pPr>
      <w:r w:rsidRPr="00CF1CDD">
        <w:rPr>
          <w:sz w:val="28"/>
        </w:rPr>
        <w:t>*</w:t>
      </w:r>
      <w:r>
        <w:rPr>
          <w:sz w:val="28"/>
          <w:szCs w:val="28"/>
        </w:rPr>
        <w:t>Нестационарный торговый объект универсального вида – универсальный ассортимент продовольственных и (или) непродовольственных товаров;</w:t>
      </w:r>
    </w:p>
    <w:p w14:paraId="4E1EBD15" w14:textId="77777777" w:rsidR="00F411AF" w:rsidRDefault="00F411AF" w:rsidP="00154D62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нестационарный торговый объект специализированного вида – широкий ассортимент одной группы товаров;</w:t>
      </w:r>
    </w:p>
    <w:p w14:paraId="0C48A6AC" w14:textId="77777777" w:rsidR="00F411AF" w:rsidRDefault="00F411AF" w:rsidP="00154D62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нестационарный торговый объект неспециализированного вида – узкий или ограниченный ассортимент продовольственных или непродовольственных товаров.</w:t>
      </w:r>
    </w:p>
    <w:p w14:paraId="5A2ED85E" w14:textId="77777777" w:rsidR="00F411AF" w:rsidRDefault="00F411AF" w:rsidP="00154D62">
      <w:pPr>
        <w:pStyle w:val="Standard"/>
        <w:ind w:firstLine="709"/>
        <w:jc w:val="both"/>
      </w:pPr>
      <w:r w:rsidRPr="00CF1CDD">
        <w:rPr>
          <w:sz w:val="28"/>
        </w:rPr>
        <w:t>**</w:t>
      </w:r>
      <w:r>
        <w:rPr>
          <w:sz w:val="28"/>
          <w:szCs w:val="28"/>
        </w:rPr>
        <w:t>Тип нестационарного торгового объекта указываются в соответствии ГОСТ Р 51303-2023 «Национальный стандарт Российской Федерации. Торговля. Термины и определения»: автомагазин (торговый автофургон, автолавка), торговый автомат (</w:t>
      </w:r>
      <w:proofErr w:type="spellStart"/>
      <w:r>
        <w:rPr>
          <w:sz w:val="28"/>
          <w:szCs w:val="28"/>
        </w:rPr>
        <w:t>вендинговый</w:t>
      </w:r>
      <w:proofErr w:type="spellEnd"/>
      <w:r>
        <w:rPr>
          <w:sz w:val="28"/>
          <w:szCs w:val="28"/>
        </w:rPr>
        <w:t xml:space="preserve"> автомат), автоцистерна, торговый павильон, киоск, торговая палатка, бахчевой развал, елочный базар, торговая тележка, торговая галерея.</w:t>
      </w:r>
    </w:p>
    <w:p w14:paraId="522F7DB7" w14:textId="41456EFD" w:rsidR="00F411AF" w:rsidRDefault="007F4A01" w:rsidP="00154D62">
      <w:pPr>
        <w:pStyle w:val="Standard"/>
        <w:ind w:firstLine="709"/>
        <w:jc w:val="both"/>
      </w:pPr>
      <w:r w:rsidRPr="00CF1CDD">
        <w:rPr>
          <w:sz w:val="28"/>
        </w:rPr>
        <w:t>*</w:t>
      </w:r>
      <w:r w:rsidR="00F411AF" w:rsidRPr="00CF1CDD">
        <w:rPr>
          <w:sz w:val="28"/>
        </w:rPr>
        <w:t>**</w:t>
      </w:r>
      <w:r w:rsidR="00F411AF">
        <w:rPr>
          <w:sz w:val="28"/>
          <w:szCs w:val="28"/>
        </w:rPr>
        <w:t>Ассортимент реализуемых товаров в соответствии со специализацией нестационарного торгового объекта:</w:t>
      </w:r>
    </w:p>
    <w:p w14:paraId="02F6C115" w14:textId="22C9F25D" w:rsidR="00F411AF" w:rsidRDefault="00F411AF" w:rsidP="00154D62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нестационарного торгового объекта универсального вида – продовольственные и</w:t>
      </w:r>
      <w:r w:rsidRPr="00F411AF">
        <w:rPr>
          <w:sz w:val="28"/>
          <w:szCs w:val="28"/>
        </w:rPr>
        <w:t xml:space="preserve"> </w:t>
      </w:r>
      <w:r>
        <w:rPr>
          <w:sz w:val="28"/>
          <w:szCs w:val="28"/>
        </w:rPr>
        <w:t>(или) непродовольственные товары;</w:t>
      </w:r>
    </w:p>
    <w:p w14:paraId="4F59EFCF" w14:textId="77777777" w:rsidR="00F411AF" w:rsidRDefault="00F411AF" w:rsidP="00154D62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нестационарного торгового объекта неспециализированного вида – продовольственные и непродовольственные товары;</w:t>
      </w:r>
    </w:p>
    <w:p w14:paraId="6D59B662" w14:textId="705B19B9" w:rsidR="0085340F" w:rsidRPr="00CF1CDD" w:rsidRDefault="00F411AF" w:rsidP="00154D62">
      <w:pPr>
        <w:ind w:firstLine="709"/>
        <w:jc w:val="both"/>
        <w:rPr>
          <w:caps/>
          <w:sz w:val="28"/>
        </w:rPr>
      </w:pPr>
      <w:r>
        <w:rPr>
          <w:sz w:val="28"/>
          <w:szCs w:val="28"/>
        </w:rPr>
        <w:lastRenderedPageBreak/>
        <w:t xml:space="preserve">- для нестационарного торгового объекта специализированного вида – указывается ассортимент товаров одной группы или ее части: продовольственных групп («рыба», «мясо», «колбасы», «минеральные воды», «хлеб», </w:t>
      </w:r>
      <w:r w:rsidR="00154D62">
        <w:rPr>
          <w:sz w:val="28"/>
          <w:szCs w:val="28"/>
        </w:rPr>
        <w:br/>
      </w:r>
      <w:r>
        <w:rPr>
          <w:sz w:val="28"/>
          <w:szCs w:val="28"/>
        </w:rPr>
        <w:t>«овощи-фрукты» и т.д.), непродовольственных групп («одежда», «обувь», «ткани», «мебель», «книги», «</w:t>
      </w:r>
      <w:proofErr w:type="spellStart"/>
      <w:r>
        <w:rPr>
          <w:sz w:val="28"/>
          <w:szCs w:val="28"/>
        </w:rPr>
        <w:t>зоотовары</w:t>
      </w:r>
      <w:proofErr w:type="spellEnd"/>
      <w:r>
        <w:rPr>
          <w:sz w:val="28"/>
          <w:szCs w:val="28"/>
        </w:rPr>
        <w:t>», «семена», «цветы» и т.д.)</w:t>
      </w:r>
      <w:bookmarkEnd w:id="2"/>
    </w:p>
    <w:sectPr w:rsidR="0085340F" w:rsidRPr="00CF1CDD" w:rsidSect="002E42EF">
      <w:headerReference w:type="default" r:id="rId11"/>
      <w:footerReference w:type="default" r:id="rId12"/>
      <w:type w:val="continuous"/>
      <w:pgSz w:w="16838" w:h="11906" w:orient="landscape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13D75" w14:textId="77777777" w:rsidR="00450BDE" w:rsidRDefault="00450BDE">
      <w:r>
        <w:separator/>
      </w:r>
    </w:p>
  </w:endnote>
  <w:endnote w:type="continuationSeparator" w:id="0">
    <w:p w14:paraId="7D9FAE54" w14:textId="77777777" w:rsidR="00450BDE" w:rsidRDefault="00450BDE">
      <w:r>
        <w:continuationSeparator/>
      </w:r>
    </w:p>
  </w:endnote>
  <w:endnote w:type="continuationNotice" w:id="1">
    <w:p w14:paraId="18B59359" w14:textId="77777777" w:rsidR="00450BDE" w:rsidRDefault="00450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22D38" w14:textId="77777777" w:rsidR="00450BDE" w:rsidRDefault="00450B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021CD" w14:textId="77777777" w:rsidR="00450BDE" w:rsidRDefault="00450BDE">
      <w:r>
        <w:separator/>
      </w:r>
    </w:p>
  </w:footnote>
  <w:footnote w:type="continuationSeparator" w:id="0">
    <w:p w14:paraId="79C9EB49" w14:textId="77777777" w:rsidR="00450BDE" w:rsidRDefault="00450BDE">
      <w:r>
        <w:continuationSeparator/>
      </w:r>
    </w:p>
  </w:footnote>
  <w:footnote w:type="continuationNotice" w:id="1">
    <w:p w14:paraId="06276DAE" w14:textId="77777777" w:rsidR="00450BDE" w:rsidRDefault="00450BD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5020671"/>
      <w:docPartObj>
        <w:docPartGallery w:val="Page Numbers (Top of Page)"/>
        <w:docPartUnique/>
      </w:docPartObj>
    </w:sdtPr>
    <w:sdtEndPr/>
    <w:sdtContent>
      <w:p w14:paraId="279FCEAA" w14:textId="3FAD9BDF" w:rsidR="00450BDE" w:rsidRPr="003E33E2" w:rsidRDefault="00450BDE" w:rsidP="001C0012">
        <w:pPr>
          <w:pStyle w:val="a4"/>
          <w:framePr w:wrap="auto" w:vAnchor="text" w:hAnchor="margin" w:xAlign="center" w:y="1"/>
          <w:rPr>
            <w:rStyle w:val="a6"/>
            <w:sz w:val="26"/>
            <w:szCs w:val="2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1DA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450BDE" w:rsidRDefault="00450BDE" w:rsidP="00CF1CD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0E7A"/>
    <w:multiLevelType w:val="hybridMultilevel"/>
    <w:tmpl w:val="FB2C6386"/>
    <w:lvl w:ilvl="0" w:tplc="EF2CFC9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065BB9"/>
    <w:multiLevelType w:val="hybridMultilevel"/>
    <w:tmpl w:val="4D5A0384"/>
    <w:lvl w:ilvl="0" w:tplc="85768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A3C3E"/>
    <w:multiLevelType w:val="hybridMultilevel"/>
    <w:tmpl w:val="4D5A0384"/>
    <w:lvl w:ilvl="0" w:tplc="85768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A2576"/>
    <w:multiLevelType w:val="hybridMultilevel"/>
    <w:tmpl w:val="6DCA4CAE"/>
    <w:lvl w:ilvl="0" w:tplc="F4EEDE7A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7781CCB"/>
    <w:multiLevelType w:val="hybridMultilevel"/>
    <w:tmpl w:val="C4C2CD8A"/>
    <w:lvl w:ilvl="0" w:tplc="ED0C84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59D3282"/>
    <w:multiLevelType w:val="hybridMultilevel"/>
    <w:tmpl w:val="0B342F6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331F"/>
    <w:multiLevelType w:val="hybridMultilevel"/>
    <w:tmpl w:val="4D5A0384"/>
    <w:lvl w:ilvl="0" w:tplc="85768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6A6E"/>
    <w:rsid w:val="00063438"/>
    <w:rsid w:val="00064D3D"/>
    <w:rsid w:val="00091B8A"/>
    <w:rsid w:val="000A7D0F"/>
    <w:rsid w:val="000C3BC4"/>
    <w:rsid w:val="000D175D"/>
    <w:rsid w:val="001067F4"/>
    <w:rsid w:val="00111FFC"/>
    <w:rsid w:val="00114ECC"/>
    <w:rsid w:val="00115A57"/>
    <w:rsid w:val="001165A9"/>
    <w:rsid w:val="00127341"/>
    <w:rsid w:val="001348EB"/>
    <w:rsid w:val="0013532A"/>
    <w:rsid w:val="00137ECA"/>
    <w:rsid w:val="00142619"/>
    <w:rsid w:val="00142EAC"/>
    <w:rsid w:val="0015029B"/>
    <w:rsid w:val="00154D62"/>
    <w:rsid w:val="001638B0"/>
    <w:rsid w:val="00167CC2"/>
    <w:rsid w:val="00167D52"/>
    <w:rsid w:val="00184800"/>
    <w:rsid w:val="001B045A"/>
    <w:rsid w:val="001C0012"/>
    <w:rsid w:val="001D2D81"/>
    <w:rsid w:val="001E31DC"/>
    <w:rsid w:val="002015BE"/>
    <w:rsid w:val="002026CB"/>
    <w:rsid w:val="00202A45"/>
    <w:rsid w:val="002058EC"/>
    <w:rsid w:val="00205C11"/>
    <w:rsid w:val="00256EF2"/>
    <w:rsid w:val="00263FB8"/>
    <w:rsid w:val="002646EC"/>
    <w:rsid w:val="00293781"/>
    <w:rsid w:val="00297250"/>
    <w:rsid w:val="002A3A4B"/>
    <w:rsid w:val="002D51A6"/>
    <w:rsid w:val="002D6647"/>
    <w:rsid w:val="002E42EF"/>
    <w:rsid w:val="002F3393"/>
    <w:rsid w:val="003176AB"/>
    <w:rsid w:val="0033332F"/>
    <w:rsid w:val="00334E4B"/>
    <w:rsid w:val="00343888"/>
    <w:rsid w:val="00347415"/>
    <w:rsid w:val="00363FC9"/>
    <w:rsid w:val="00386434"/>
    <w:rsid w:val="003962EB"/>
    <w:rsid w:val="003A26E0"/>
    <w:rsid w:val="003A5027"/>
    <w:rsid w:val="003B109A"/>
    <w:rsid w:val="003C60EC"/>
    <w:rsid w:val="003E33E2"/>
    <w:rsid w:val="003E62A0"/>
    <w:rsid w:val="003E74EC"/>
    <w:rsid w:val="003F50A1"/>
    <w:rsid w:val="00407042"/>
    <w:rsid w:val="00416224"/>
    <w:rsid w:val="00447944"/>
    <w:rsid w:val="00450BDE"/>
    <w:rsid w:val="00487309"/>
    <w:rsid w:val="00494C94"/>
    <w:rsid w:val="004F338E"/>
    <w:rsid w:val="004F551A"/>
    <w:rsid w:val="004F7945"/>
    <w:rsid w:val="004F7975"/>
    <w:rsid w:val="005013F9"/>
    <w:rsid w:val="00517B2A"/>
    <w:rsid w:val="00532594"/>
    <w:rsid w:val="00545631"/>
    <w:rsid w:val="00571FF2"/>
    <w:rsid w:val="005A37E0"/>
    <w:rsid w:val="005B57DB"/>
    <w:rsid w:val="005C66AF"/>
    <w:rsid w:val="005E5653"/>
    <w:rsid w:val="00614FCD"/>
    <w:rsid w:val="00651800"/>
    <w:rsid w:val="006565F2"/>
    <w:rsid w:val="00671F00"/>
    <w:rsid w:val="00673EF1"/>
    <w:rsid w:val="006A1CC5"/>
    <w:rsid w:val="006A7DCB"/>
    <w:rsid w:val="006D374C"/>
    <w:rsid w:val="0071517D"/>
    <w:rsid w:val="0072475D"/>
    <w:rsid w:val="00725C1B"/>
    <w:rsid w:val="00733185"/>
    <w:rsid w:val="00744CA4"/>
    <w:rsid w:val="007738D4"/>
    <w:rsid w:val="00774B04"/>
    <w:rsid w:val="00775F5A"/>
    <w:rsid w:val="007853E2"/>
    <w:rsid w:val="007E3F7F"/>
    <w:rsid w:val="007E72E3"/>
    <w:rsid w:val="007F09F3"/>
    <w:rsid w:val="007F4A01"/>
    <w:rsid w:val="007F5120"/>
    <w:rsid w:val="00851392"/>
    <w:rsid w:val="0085340F"/>
    <w:rsid w:val="00853955"/>
    <w:rsid w:val="00860414"/>
    <w:rsid w:val="00864C75"/>
    <w:rsid w:val="00875BF3"/>
    <w:rsid w:val="008811DF"/>
    <w:rsid w:val="008826A6"/>
    <w:rsid w:val="00885FA8"/>
    <w:rsid w:val="008872B8"/>
    <w:rsid w:val="0089034B"/>
    <w:rsid w:val="008B2140"/>
    <w:rsid w:val="008C005F"/>
    <w:rsid w:val="008D7012"/>
    <w:rsid w:val="00900CA3"/>
    <w:rsid w:val="00901976"/>
    <w:rsid w:val="00912265"/>
    <w:rsid w:val="00922ECF"/>
    <w:rsid w:val="00974CA6"/>
    <w:rsid w:val="00991414"/>
    <w:rsid w:val="009A736A"/>
    <w:rsid w:val="009B3098"/>
    <w:rsid w:val="009C6A25"/>
    <w:rsid w:val="009C6BB8"/>
    <w:rsid w:val="009E6344"/>
    <w:rsid w:val="009F3E7C"/>
    <w:rsid w:val="00A02734"/>
    <w:rsid w:val="00A112A9"/>
    <w:rsid w:val="00A21839"/>
    <w:rsid w:val="00A40DDF"/>
    <w:rsid w:val="00A421BA"/>
    <w:rsid w:val="00AC6445"/>
    <w:rsid w:val="00AE35ED"/>
    <w:rsid w:val="00AF3037"/>
    <w:rsid w:val="00AF4A7C"/>
    <w:rsid w:val="00B0233A"/>
    <w:rsid w:val="00B168B7"/>
    <w:rsid w:val="00B20901"/>
    <w:rsid w:val="00B234E8"/>
    <w:rsid w:val="00B27E8B"/>
    <w:rsid w:val="00B27FC1"/>
    <w:rsid w:val="00B31AAF"/>
    <w:rsid w:val="00B77192"/>
    <w:rsid w:val="00B82BCD"/>
    <w:rsid w:val="00B9612D"/>
    <w:rsid w:val="00B971B4"/>
    <w:rsid w:val="00BA6EB7"/>
    <w:rsid w:val="00BC1DB3"/>
    <w:rsid w:val="00BD2372"/>
    <w:rsid w:val="00BF254B"/>
    <w:rsid w:val="00BF5E49"/>
    <w:rsid w:val="00C2376A"/>
    <w:rsid w:val="00C32857"/>
    <w:rsid w:val="00C34F49"/>
    <w:rsid w:val="00C40B8B"/>
    <w:rsid w:val="00C5547F"/>
    <w:rsid w:val="00C83C69"/>
    <w:rsid w:val="00C860DA"/>
    <w:rsid w:val="00C9005D"/>
    <w:rsid w:val="00C9009B"/>
    <w:rsid w:val="00C9152D"/>
    <w:rsid w:val="00CC04BE"/>
    <w:rsid w:val="00CC6227"/>
    <w:rsid w:val="00CE75BB"/>
    <w:rsid w:val="00CF1CDD"/>
    <w:rsid w:val="00D00E43"/>
    <w:rsid w:val="00D02B8E"/>
    <w:rsid w:val="00D1338F"/>
    <w:rsid w:val="00D205BD"/>
    <w:rsid w:val="00D30DE6"/>
    <w:rsid w:val="00D44E7D"/>
    <w:rsid w:val="00D51A28"/>
    <w:rsid w:val="00D53936"/>
    <w:rsid w:val="00D762E2"/>
    <w:rsid w:val="00DA6A55"/>
    <w:rsid w:val="00DC1230"/>
    <w:rsid w:val="00DC434B"/>
    <w:rsid w:val="00E132C1"/>
    <w:rsid w:val="00E42EE9"/>
    <w:rsid w:val="00E547EF"/>
    <w:rsid w:val="00E54A01"/>
    <w:rsid w:val="00E74CC6"/>
    <w:rsid w:val="00EB73FA"/>
    <w:rsid w:val="00ED61D3"/>
    <w:rsid w:val="00F05D95"/>
    <w:rsid w:val="00F17A49"/>
    <w:rsid w:val="00F23526"/>
    <w:rsid w:val="00F256D2"/>
    <w:rsid w:val="00F34BFD"/>
    <w:rsid w:val="00F371DA"/>
    <w:rsid w:val="00F411AF"/>
    <w:rsid w:val="00F43CC6"/>
    <w:rsid w:val="00F50A86"/>
    <w:rsid w:val="00F56445"/>
    <w:rsid w:val="00F735B4"/>
    <w:rsid w:val="00F83735"/>
    <w:rsid w:val="00F84A34"/>
    <w:rsid w:val="00F929F5"/>
    <w:rsid w:val="00FE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176AB"/>
    <w:pPr>
      <w:ind w:left="720"/>
      <w:contextualSpacing/>
    </w:pPr>
  </w:style>
  <w:style w:type="paragraph" w:customStyle="1" w:styleId="Standard">
    <w:name w:val="Standard"/>
    <w:rsid w:val="00F411AF"/>
    <w:pPr>
      <w:suppressAutoHyphens/>
      <w:autoSpaceDN w:val="0"/>
      <w:spacing w:after="0" w:line="240" w:lineRule="auto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7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ae519a-a787-4cb6-a9f3-e0d2ce624f9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5C753F7-980A-4CD7-BC04-C7448B33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1877</Words>
  <Characters>14526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5</cp:revision>
  <dcterms:created xsi:type="dcterms:W3CDTF">2025-08-21T05:10:00Z</dcterms:created>
  <dcterms:modified xsi:type="dcterms:W3CDTF">2025-09-22T04:03:00Z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